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F9D367" w14:textId="77777777" w:rsidR="003E63BB" w:rsidRPr="00A95103" w:rsidRDefault="003E63BB" w:rsidP="003E63BB">
      <w:pPr>
        <w:jc w:val="right"/>
        <w:rPr>
          <w:rFonts w:cs="Arial"/>
          <w:b/>
        </w:rPr>
      </w:pPr>
      <w:r w:rsidRPr="00A95103">
        <w:rPr>
          <w:rFonts w:cs="Arial"/>
          <w:b/>
        </w:rPr>
        <w:t>Zał</w:t>
      </w:r>
      <w:r w:rsidR="006B5246" w:rsidRPr="00A95103">
        <w:rPr>
          <w:rFonts w:cs="Arial"/>
          <w:b/>
        </w:rPr>
        <w:t>.</w:t>
      </w:r>
      <w:r w:rsidRPr="00A95103">
        <w:rPr>
          <w:rFonts w:cs="Arial"/>
          <w:b/>
        </w:rPr>
        <w:t xml:space="preserve"> Nr 1</w:t>
      </w:r>
      <w:r w:rsidR="005F3506">
        <w:rPr>
          <w:rFonts w:cs="Arial"/>
          <w:b/>
        </w:rPr>
        <w:t>.</w:t>
      </w:r>
      <w:r w:rsidR="000706DE">
        <w:rPr>
          <w:rFonts w:cs="Arial"/>
          <w:b/>
        </w:rPr>
        <w:t>1 do SIWZ</w:t>
      </w:r>
    </w:p>
    <w:p w14:paraId="02300936" w14:textId="77777777" w:rsidR="003E63BB" w:rsidRPr="00A95103" w:rsidRDefault="003E63BB" w:rsidP="00C404FD">
      <w:pPr>
        <w:rPr>
          <w:rFonts w:cs="Arial"/>
          <w:b/>
        </w:rPr>
      </w:pPr>
    </w:p>
    <w:p w14:paraId="07DE1A96" w14:textId="118A0DDE" w:rsidR="00143271" w:rsidRDefault="003E63BB" w:rsidP="00C404FD">
      <w:pPr>
        <w:rPr>
          <w:rFonts w:cs="Arial"/>
          <w:b/>
        </w:rPr>
      </w:pPr>
      <w:r w:rsidRPr="00A95103">
        <w:rPr>
          <w:rFonts w:cs="Arial"/>
          <w:b/>
        </w:rPr>
        <w:t xml:space="preserve">Numer postępowania </w:t>
      </w:r>
      <w:r w:rsidR="00CA7BCE" w:rsidRPr="00CA7BCE">
        <w:rPr>
          <w:rFonts w:cs="Arial"/>
          <w:b/>
        </w:rPr>
        <w:t>POST/DYS/OLD/GZ/01479/2026</w:t>
      </w:r>
    </w:p>
    <w:p w14:paraId="6EAEA849" w14:textId="77777777" w:rsidR="003E63BB" w:rsidRPr="00A95103" w:rsidRDefault="003E63BB" w:rsidP="00C404FD">
      <w:pPr>
        <w:rPr>
          <w:rFonts w:cs="Arial"/>
          <w:b/>
          <w:u w:val="single"/>
        </w:rPr>
      </w:pPr>
      <w:r w:rsidRPr="00A95103">
        <w:rPr>
          <w:rFonts w:cs="Arial"/>
          <w:b/>
          <w:u w:val="single"/>
        </w:rPr>
        <w:t>Nazwa przedmiotu zamówienia:</w:t>
      </w:r>
    </w:p>
    <w:p w14:paraId="3D7AE768" w14:textId="77777777" w:rsidR="007C77F7" w:rsidRPr="00C4091D" w:rsidRDefault="007C77F7" w:rsidP="007C77F7">
      <w:pPr>
        <w:jc w:val="both"/>
        <w:rPr>
          <w:rFonts w:cs="Arial"/>
        </w:rPr>
      </w:pPr>
      <w:r w:rsidRPr="00C4091D">
        <w:rPr>
          <w:rFonts w:cs="Arial"/>
        </w:rPr>
        <w:t>„Usługa naprawy podzespołów systemów central telek</w:t>
      </w:r>
      <w:r w:rsidR="00754DE5">
        <w:rPr>
          <w:rFonts w:cs="Arial"/>
        </w:rPr>
        <w:t xml:space="preserve">omunikacyjnych </w:t>
      </w:r>
      <w:proofErr w:type="spellStart"/>
      <w:r w:rsidR="00754DE5">
        <w:rPr>
          <w:rFonts w:cs="Arial"/>
        </w:rPr>
        <w:t>HiPath</w:t>
      </w:r>
      <w:proofErr w:type="spellEnd"/>
      <w:r w:rsidR="00754DE5">
        <w:rPr>
          <w:rFonts w:cs="Arial"/>
        </w:rPr>
        <w:t xml:space="preserve"> oraz rejestratorów rozmów</w:t>
      </w:r>
      <w:r w:rsidRPr="00C4091D">
        <w:rPr>
          <w:rFonts w:cs="Arial"/>
        </w:rPr>
        <w:t xml:space="preserve"> TRX."</w:t>
      </w:r>
    </w:p>
    <w:p w14:paraId="2F0C44E4" w14:textId="77777777" w:rsidR="00A73C85" w:rsidRPr="00A95103" w:rsidRDefault="006E3A43" w:rsidP="001B00BC">
      <w:pPr>
        <w:spacing w:after="150" w:line="360" w:lineRule="auto"/>
        <w:jc w:val="both"/>
        <w:rPr>
          <w:rFonts w:cs="Arial"/>
          <w:b/>
          <w:u w:val="single"/>
        </w:rPr>
      </w:pPr>
      <w:r w:rsidRPr="00A95103">
        <w:rPr>
          <w:rFonts w:cs="Arial"/>
          <w:b/>
          <w:u w:val="single"/>
        </w:rPr>
        <w:t>Przedmiot zamówienia</w:t>
      </w:r>
    </w:p>
    <w:p w14:paraId="04BBBCF1" w14:textId="77777777" w:rsidR="00A73C85" w:rsidRPr="00A95103" w:rsidRDefault="00A73C85" w:rsidP="001B00BC">
      <w:pPr>
        <w:spacing w:after="150" w:line="240" w:lineRule="auto"/>
        <w:jc w:val="both"/>
        <w:rPr>
          <w:rFonts w:cs="Arial"/>
        </w:rPr>
      </w:pPr>
      <w:r w:rsidRPr="00A95103">
        <w:rPr>
          <w:rFonts w:cs="Arial"/>
        </w:rPr>
        <w:t xml:space="preserve">Przedmiotem zamówienia jest świadczenie przez </w:t>
      </w:r>
      <w:r w:rsidR="00753B38">
        <w:rPr>
          <w:rFonts w:cs="Arial"/>
        </w:rPr>
        <w:t xml:space="preserve">Serwis </w:t>
      </w:r>
      <w:r w:rsidRPr="00A95103">
        <w:rPr>
          <w:rFonts w:cs="Arial"/>
        </w:rPr>
        <w:t xml:space="preserve">usług serwisowych </w:t>
      </w:r>
      <w:r w:rsidR="001E2DE8" w:rsidRPr="00A95103">
        <w:rPr>
          <w:rFonts w:cs="Arial"/>
        </w:rPr>
        <w:t xml:space="preserve">systemów </w:t>
      </w:r>
      <w:r w:rsidR="001E2DE8">
        <w:rPr>
          <w:rFonts w:cs="Arial"/>
        </w:rPr>
        <w:t>teleko</w:t>
      </w:r>
      <w:r w:rsidR="00754DE5">
        <w:rPr>
          <w:rFonts w:cs="Arial"/>
        </w:rPr>
        <w:t>munikacyjnych firm: Siemens, UNIFY</w:t>
      </w:r>
      <w:r w:rsidR="001E2DE8">
        <w:rPr>
          <w:rFonts w:cs="Arial"/>
        </w:rPr>
        <w:t>, TRX</w:t>
      </w:r>
      <w:r w:rsidR="001E2DE8" w:rsidRPr="00A95103">
        <w:rPr>
          <w:rFonts w:cs="Arial"/>
        </w:rPr>
        <w:t xml:space="preserve"> </w:t>
      </w:r>
      <w:r w:rsidR="008A3F28">
        <w:rPr>
          <w:rFonts w:cs="Arial"/>
        </w:rPr>
        <w:t>.</w:t>
      </w:r>
    </w:p>
    <w:p w14:paraId="314C226C" w14:textId="77777777" w:rsidR="006E3A43" w:rsidRPr="00A95103" w:rsidRDefault="006E3A43" w:rsidP="001B00BC">
      <w:pPr>
        <w:spacing w:after="150" w:line="360" w:lineRule="auto"/>
        <w:jc w:val="both"/>
        <w:rPr>
          <w:rFonts w:cs="Arial"/>
          <w:b/>
          <w:u w:val="single"/>
        </w:rPr>
      </w:pPr>
      <w:r w:rsidRPr="00A95103">
        <w:rPr>
          <w:rFonts w:cs="Arial"/>
          <w:b/>
          <w:u w:val="single"/>
        </w:rPr>
        <w:t>Szczegółowy opis przedmiotu zamówienia</w:t>
      </w:r>
    </w:p>
    <w:p w14:paraId="50D15DE7" w14:textId="77777777" w:rsidR="002F793D" w:rsidRPr="00A95103" w:rsidRDefault="00A73C85" w:rsidP="001B00BC">
      <w:pPr>
        <w:spacing w:after="150" w:line="240" w:lineRule="auto"/>
        <w:jc w:val="both"/>
        <w:rPr>
          <w:rFonts w:cs="Arial"/>
          <w:sz w:val="18"/>
          <w:szCs w:val="18"/>
        </w:rPr>
      </w:pPr>
      <w:r w:rsidRPr="00A95103">
        <w:rPr>
          <w:rFonts w:cs="Arial"/>
        </w:rPr>
        <w:t xml:space="preserve">Przedmiotem zamówienia jest </w:t>
      </w:r>
      <w:r w:rsidR="002F793D" w:rsidRPr="00A95103">
        <w:rPr>
          <w:rFonts w:cs="Arial"/>
        </w:rPr>
        <w:t>świadczenie usług</w:t>
      </w:r>
      <w:r w:rsidRPr="00A95103">
        <w:rPr>
          <w:rFonts w:cs="Arial"/>
        </w:rPr>
        <w:t xml:space="preserve"> w zakresie  naprawy uszkodzonych podzespołów oraz wsparcia technicznego d</w:t>
      </w:r>
      <w:r w:rsidR="006E3A43" w:rsidRPr="00A95103">
        <w:rPr>
          <w:rFonts w:cs="Arial"/>
        </w:rPr>
        <w:t xml:space="preserve">la personelu Zamawiającego przy </w:t>
      </w:r>
      <w:r w:rsidRPr="00A95103">
        <w:rPr>
          <w:rFonts w:cs="Arial"/>
        </w:rPr>
        <w:t xml:space="preserve">rozwiązywaniu problemów technicznych wymagających specjalizowanej wiedzy eksperckiej dla systemów </w:t>
      </w:r>
      <w:r w:rsidR="008A1BFB">
        <w:rPr>
          <w:rFonts w:cs="Arial"/>
        </w:rPr>
        <w:t>teleko</w:t>
      </w:r>
      <w:r w:rsidR="00754DE5">
        <w:rPr>
          <w:rFonts w:cs="Arial"/>
        </w:rPr>
        <w:t>munikacyjnych firm: Siemens, UNIFY</w:t>
      </w:r>
      <w:r w:rsidR="008A1BFB">
        <w:rPr>
          <w:rFonts w:cs="Arial"/>
        </w:rPr>
        <w:t>, TRX</w:t>
      </w:r>
      <w:r w:rsidR="002F793D" w:rsidRPr="00A95103">
        <w:rPr>
          <w:rFonts w:cs="Arial"/>
        </w:rPr>
        <w:t xml:space="preserve"> </w:t>
      </w:r>
      <w:r w:rsidRPr="00A95103">
        <w:rPr>
          <w:rFonts w:cs="Arial"/>
        </w:rPr>
        <w:t xml:space="preserve"> zainstalowanych</w:t>
      </w:r>
      <w:r w:rsidR="006E3A43" w:rsidRPr="00A95103">
        <w:rPr>
          <w:rFonts w:cs="Arial"/>
        </w:rPr>
        <w:t xml:space="preserve"> </w:t>
      </w:r>
      <w:r w:rsidR="002F793D" w:rsidRPr="00A95103">
        <w:rPr>
          <w:rFonts w:cs="Arial"/>
        </w:rPr>
        <w:t>w PGE Dystrybucja S.A</w:t>
      </w:r>
      <w:r w:rsidR="001E2DE8">
        <w:rPr>
          <w:rFonts w:cs="Arial"/>
        </w:rPr>
        <w:t xml:space="preserve"> Oddział Łó</w:t>
      </w:r>
      <w:r w:rsidR="008A1BFB">
        <w:rPr>
          <w:rFonts w:cs="Arial"/>
        </w:rPr>
        <w:t>dź</w:t>
      </w:r>
      <w:r w:rsidR="002F793D" w:rsidRPr="00A95103">
        <w:rPr>
          <w:rFonts w:cs="Arial"/>
        </w:rPr>
        <w:t xml:space="preserve">. </w:t>
      </w:r>
    </w:p>
    <w:p w14:paraId="0B0C4A80" w14:textId="77777777" w:rsidR="002F793D" w:rsidRPr="00A95103" w:rsidRDefault="002F793D" w:rsidP="001B00BC">
      <w:pPr>
        <w:spacing w:after="120" w:line="360" w:lineRule="auto"/>
        <w:jc w:val="both"/>
        <w:rPr>
          <w:rFonts w:cs="Arial"/>
        </w:rPr>
      </w:pPr>
      <w:r w:rsidRPr="00A95103">
        <w:rPr>
          <w:rFonts w:cs="Arial"/>
        </w:rPr>
        <w:t>Zakres usług obejmuje:</w:t>
      </w:r>
    </w:p>
    <w:p w14:paraId="7192D355" w14:textId="77777777" w:rsidR="002F793D" w:rsidRPr="00A95103" w:rsidRDefault="002F793D" w:rsidP="001B00BC">
      <w:pPr>
        <w:pStyle w:val="Akapitzlist"/>
        <w:numPr>
          <w:ilvl w:val="0"/>
          <w:numId w:val="13"/>
        </w:numPr>
        <w:spacing w:after="120" w:line="360" w:lineRule="auto"/>
        <w:ind w:left="284" w:hanging="284"/>
        <w:jc w:val="both"/>
        <w:rPr>
          <w:rFonts w:cs="Arial"/>
          <w:sz w:val="18"/>
          <w:szCs w:val="18"/>
        </w:rPr>
      </w:pPr>
      <w:r w:rsidRPr="00A95103">
        <w:rPr>
          <w:rFonts w:cs="Arial"/>
        </w:rPr>
        <w:t>Świadczenie usługi wsparcia technicznego</w:t>
      </w:r>
      <w:r w:rsidR="00DD2B3E" w:rsidRPr="00A95103">
        <w:rPr>
          <w:rFonts w:cs="Arial"/>
        </w:rPr>
        <w:t xml:space="preserve"> </w:t>
      </w:r>
      <w:r w:rsidRPr="00A95103">
        <w:rPr>
          <w:rFonts w:cs="Arial"/>
        </w:rPr>
        <w:t>:</w:t>
      </w:r>
    </w:p>
    <w:p w14:paraId="28C264FB" w14:textId="77777777" w:rsidR="00DD2B3E" w:rsidRPr="00A95103" w:rsidRDefault="002F793D" w:rsidP="001B00BC">
      <w:pPr>
        <w:pStyle w:val="Akapitzlist"/>
        <w:numPr>
          <w:ilvl w:val="1"/>
          <w:numId w:val="13"/>
        </w:numPr>
        <w:spacing w:before="120" w:after="120" w:line="240" w:lineRule="auto"/>
        <w:ind w:left="568" w:hanging="284"/>
        <w:jc w:val="both"/>
        <w:rPr>
          <w:rFonts w:cs="Arial"/>
          <w:sz w:val="18"/>
          <w:szCs w:val="18"/>
        </w:rPr>
      </w:pPr>
      <w:r w:rsidRPr="00A95103">
        <w:rPr>
          <w:rFonts w:cs="Arial"/>
        </w:rPr>
        <w:t xml:space="preserve">konsultacje telefoniczne udzielane przez personel techniczny posiadający doświadczenie </w:t>
      </w:r>
      <w:r w:rsidR="00A95103">
        <w:rPr>
          <w:rFonts w:cs="Arial"/>
        </w:rPr>
        <w:br/>
      </w:r>
      <w:r w:rsidRPr="00A95103">
        <w:rPr>
          <w:rFonts w:cs="Arial"/>
        </w:rPr>
        <w:t xml:space="preserve">i wiedzę w </w:t>
      </w:r>
      <w:r w:rsidR="008A1BFB" w:rsidRPr="00A95103">
        <w:rPr>
          <w:rFonts w:cs="Arial"/>
        </w:rPr>
        <w:t xml:space="preserve">systemów </w:t>
      </w:r>
      <w:r w:rsidR="008A1BFB">
        <w:rPr>
          <w:rFonts w:cs="Arial"/>
        </w:rPr>
        <w:t>teleko</w:t>
      </w:r>
      <w:r w:rsidR="00754DE5">
        <w:rPr>
          <w:rFonts w:cs="Arial"/>
        </w:rPr>
        <w:t>munikacyjnych firm: Siemens, UNIFY</w:t>
      </w:r>
      <w:r w:rsidR="008A1BFB">
        <w:rPr>
          <w:rFonts w:cs="Arial"/>
        </w:rPr>
        <w:t>, TRX</w:t>
      </w:r>
      <w:r w:rsidR="008A1BFB" w:rsidRPr="00A95103">
        <w:rPr>
          <w:rFonts w:cs="Arial"/>
        </w:rPr>
        <w:t xml:space="preserve">  </w:t>
      </w:r>
      <w:r w:rsidRPr="00A95103">
        <w:rPr>
          <w:rFonts w:cs="Arial"/>
        </w:rPr>
        <w:t>eksploatowanych przez Zamawiającego w wymiarze po 12 godzin miesięcznie</w:t>
      </w:r>
      <w:r w:rsidR="00DD2B3E" w:rsidRPr="00A95103">
        <w:rPr>
          <w:rFonts w:cs="Arial"/>
        </w:rPr>
        <w:t xml:space="preserve"> </w:t>
      </w:r>
      <w:r w:rsidRPr="00A95103">
        <w:rPr>
          <w:rFonts w:cs="Arial"/>
        </w:rPr>
        <w:t xml:space="preserve">– przy czym </w:t>
      </w:r>
      <w:r w:rsidR="00DD2B3E" w:rsidRPr="00A95103">
        <w:rPr>
          <w:rFonts w:cs="Arial"/>
        </w:rPr>
        <w:t>czas niewy</w:t>
      </w:r>
      <w:r w:rsidR="006E3A43" w:rsidRPr="00A95103">
        <w:rPr>
          <w:rFonts w:cs="Arial"/>
        </w:rPr>
        <w:t xml:space="preserve">korzystany przez Zamawiającego </w:t>
      </w:r>
      <w:r w:rsidR="00DD2B3E" w:rsidRPr="00A95103">
        <w:rPr>
          <w:rFonts w:cs="Arial"/>
        </w:rPr>
        <w:t>w danym miesiącu przechodzi na miesiąc następny,</w:t>
      </w:r>
    </w:p>
    <w:p w14:paraId="44A8C9D3" w14:textId="77777777" w:rsidR="002F793D" w:rsidRPr="002819D5" w:rsidRDefault="002F793D" w:rsidP="001B00BC">
      <w:pPr>
        <w:pStyle w:val="Akapitzlist"/>
        <w:numPr>
          <w:ilvl w:val="1"/>
          <w:numId w:val="13"/>
        </w:numPr>
        <w:spacing w:before="120" w:after="120" w:line="240" w:lineRule="auto"/>
        <w:ind w:left="568" w:hanging="284"/>
        <w:jc w:val="both"/>
        <w:rPr>
          <w:rFonts w:cs="Arial"/>
        </w:rPr>
      </w:pPr>
      <w:r w:rsidRPr="002819D5">
        <w:rPr>
          <w:rFonts w:cs="Arial"/>
        </w:rPr>
        <w:t>wykonywanie zdalnych zmian konfiguracyjnych w Systemie Zamawiającego</w:t>
      </w:r>
      <w:r w:rsidR="00DD2B3E" w:rsidRPr="002819D5">
        <w:rPr>
          <w:rFonts w:cs="Arial"/>
        </w:rPr>
        <w:t>,</w:t>
      </w:r>
      <w:r w:rsidR="006E3A43" w:rsidRPr="002819D5">
        <w:rPr>
          <w:rFonts w:cs="Arial"/>
        </w:rPr>
        <w:br/>
      </w:r>
    </w:p>
    <w:p w14:paraId="1A5378EC" w14:textId="77777777" w:rsidR="006E3A43" w:rsidRPr="008A1BFB" w:rsidRDefault="00A73C85" w:rsidP="008A1BFB">
      <w:pPr>
        <w:pStyle w:val="Akapitzlist"/>
        <w:numPr>
          <w:ilvl w:val="0"/>
          <w:numId w:val="13"/>
        </w:numPr>
        <w:spacing w:after="120" w:line="360" w:lineRule="auto"/>
        <w:ind w:left="284" w:hanging="284"/>
        <w:jc w:val="both"/>
        <w:rPr>
          <w:rFonts w:cs="Arial"/>
        </w:rPr>
      </w:pPr>
      <w:r w:rsidRPr="00A95103">
        <w:rPr>
          <w:rFonts w:cs="Arial"/>
        </w:rPr>
        <w:t xml:space="preserve"> </w:t>
      </w:r>
      <w:r w:rsidR="00753B38">
        <w:rPr>
          <w:rFonts w:cs="Arial"/>
        </w:rPr>
        <w:t>Serwis</w:t>
      </w:r>
      <w:r w:rsidRPr="00A95103">
        <w:rPr>
          <w:rFonts w:cs="Arial"/>
        </w:rPr>
        <w:t xml:space="preserve"> będzie usuwał wszelkie </w:t>
      </w:r>
      <w:r w:rsidR="002F793D" w:rsidRPr="00A95103">
        <w:rPr>
          <w:rFonts w:cs="Arial"/>
        </w:rPr>
        <w:t xml:space="preserve">awarie </w:t>
      </w:r>
      <w:r w:rsidR="008A1BFB" w:rsidRPr="00A95103">
        <w:rPr>
          <w:rFonts w:cs="Arial"/>
        </w:rPr>
        <w:t xml:space="preserve">systemów </w:t>
      </w:r>
      <w:r w:rsidR="008A1BFB">
        <w:rPr>
          <w:rFonts w:cs="Arial"/>
        </w:rPr>
        <w:t>teleko</w:t>
      </w:r>
      <w:r w:rsidR="00754DE5">
        <w:rPr>
          <w:rFonts w:cs="Arial"/>
        </w:rPr>
        <w:t>munikacyjnych firm: Siemens, UNIFY</w:t>
      </w:r>
      <w:r w:rsidR="008A1BFB">
        <w:rPr>
          <w:rFonts w:cs="Arial"/>
        </w:rPr>
        <w:t>, TRX,</w:t>
      </w:r>
      <w:r w:rsidR="00E00B2C">
        <w:rPr>
          <w:rFonts w:cs="Arial"/>
        </w:rPr>
        <w:br/>
      </w:r>
      <w:r w:rsidRPr="008A1BFB">
        <w:rPr>
          <w:rFonts w:cs="Arial"/>
        </w:rPr>
        <w:t xml:space="preserve"> w tym będzie naprawiał lub wymieniał na nowe uszkodzone elementy </w:t>
      </w:r>
      <w:r w:rsidR="008A1BFB" w:rsidRPr="008A1BFB">
        <w:rPr>
          <w:rFonts w:cs="Arial"/>
        </w:rPr>
        <w:t xml:space="preserve">. </w:t>
      </w:r>
    </w:p>
    <w:p w14:paraId="0F52C456" w14:textId="77777777" w:rsidR="006E3A43" w:rsidRPr="000A395A" w:rsidRDefault="00A73C85" w:rsidP="000A395A">
      <w:pPr>
        <w:pStyle w:val="Akapitzlist"/>
        <w:numPr>
          <w:ilvl w:val="0"/>
          <w:numId w:val="13"/>
        </w:numPr>
        <w:spacing w:after="120" w:line="240" w:lineRule="auto"/>
        <w:ind w:left="284" w:hanging="284"/>
        <w:contextualSpacing w:val="0"/>
        <w:jc w:val="both"/>
        <w:rPr>
          <w:rFonts w:cs="Arial"/>
        </w:rPr>
      </w:pPr>
      <w:r w:rsidRPr="00A95103">
        <w:rPr>
          <w:rFonts w:cs="Arial"/>
        </w:rPr>
        <w:t xml:space="preserve">W celu prawidłowej realizacji </w:t>
      </w:r>
      <w:r w:rsidR="005D3FB9" w:rsidRPr="00A95103">
        <w:rPr>
          <w:rFonts w:cs="Arial"/>
        </w:rPr>
        <w:t>przedmiotu zamówienia</w:t>
      </w:r>
      <w:r w:rsidRPr="00A95103">
        <w:rPr>
          <w:rFonts w:cs="Arial"/>
        </w:rPr>
        <w:t xml:space="preserve">, a w szczególności dotrzymaniu czasu reakcji i naprawy, </w:t>
      </w:r>
      <w:r w:rsidR="00753B38">
        <w:rPr>
          <w:rFonts w:cs="Arial"/>
        </w:rPr>
        <w:t>Serwis</w:t>
      </w:r>
      <w:r w:rsidRPr="00A95103">
        <w:rPr>
          <w:rFonts w:cs="Arial"/>
        </w:rPr>
        <w:t xml:space="preserve"> umożliwi przyjmowanie zgłoszeń awarii pod jednym numerem zgłoszeniowym (telefonicznie) i pocztą elektroniczną</w:t>
      </w:r>
      <w:r w:rsidR="005D3FB9" w:rsidRPr="00A95103">
        <w:rPr>
          <w:rFonts w:cs="Arial"/>
        </w:rPr>
        <w:t>.</w:t>
      </w:r>
    </w:p>
    <w:p w14:paraId="7542DF78" w14:textId="77777777" w:rsidR="006E3A43" w:rsidRPr="001A703E" w:rsidRDefault="00A73C85" w:rsidP="001A703E">
      <w:pPr>
        <w:pStyle w:val="Akapitzlist"/>
        <w:numPr>
          <w:ilvl w:val="0"/>
          <w:numId w:val="13"/>
        </w:numPr>
        <w:spacing w:after="120" w:line="240" w:lineRule="auto"/>
        <w:ind w:left="284" w:hanging="284"/>
        <w:jc w:val="both"/>
        <w:rPr>
          <w:rFonts w:cs="Arial"/>
        </w:rPr>
      </w:pPr>
      <w:r w:rsidRPr="00A95103">
        <w:rPr>
          <w:rFonts w:cs="Arial"/>
        </w:rPr>
        <w:t xml:space="preserve">Każde zgłoszenie będzie zarejestrowane przez </w:t>
      </w:r>
      <w:r w:rsidR="00753B38">
        <w:rPr>
          <w:rFonts w:cs="Arial"/>
        </w:rPr>
        <w:t>Serwis</w:t>
      </w:r>
      <w:r w:rsidRPr="00A95103">
        <w:rPr>
          <w:rFonts w:cs="Arial"/>
        </w:rPr>
        <w:t xml:space="preserve"> i potwierdzane na e</w:t>
      </w:r>
      <w:r w:rsidR="005D3FB9" w:rsidRPr="00A95103">
        <w:rPr>
          <w:rFonts w:cs="Arial"/>
        </w:rPr>
        <w:t>-</w:t>
      </w:r>
      <w:r w:rsidRPr="00A95103">
        <w:rPr>
          <w:rFonts w:cs="Arial"/>
        </w:rPr>
        <w:t>mail Zamawiającego. Potwierdzenie powinno zawierać datę i czas otrzymania zgłoszenia od Zamawiającego oraz opis zgłaszanej awarii oraz kontakt telefoniczny do serwisanta zajmującego się zgłoszeniem. Każde zamknięte zgłoszenie zostanie zakończone raportem wysłanym na e</w:t>
      </w:r>
      <w:r w:rsidRPr="00A95103">
        <w:rPr>
          <w:rFonts w:cs="Arial"/>
        </w:rPr>
        <w:softHyphen/>
      </w:r>
      <w:r w:rsidR="005D3FB9" w:rsidRPr="00A95103">
        <w:rPr>
          <w:rFonts w:cs="Arial"/>
        </w:rPr>
        <w:t>-</w:t>
      </w:r>
      <w:r w:rsidRPr="00A95103">
        <w:rPr>
          <w:rFonts w:cs="Arial"/>
        </w:rPr>
        <w:t>mail Zamawiającego.</w:t>
      </w:r>
    </w:p>
    <w:p w14:paraId="218402B2" w14:textId="77777777" w:rsidR="00A73C85" w:rsidRPr="00A95103" w:rsidRDefault="00A73C85" w:rsidP="000A395A">
      <w:pPr>
        <w:pStyle w:val="Akapitzlist"/>
        <w:numPr>
          <w:ilvl w:val="0"/>
          <w:numId w:val="13"/>
        </w:numPr>
        <w:spacing w:after="120" w:line="240" w:lineRule="auto"/>
        <w:ind w:left="284" w:hanging="284"/>
        <w:contextualSpacing w:val="0"/>
        <w:jc w:val="both"/>
        <w:rPr>
          <w:rFonts w:cs="Arial"/>
        </w:rPr>
      </w:pPr>
      <w:r w:rsidRPr="00A95103">
        <w:rPr>
          <w:rFonts w:cs="Arial"/>
        </w:rPr>
        <w:t xml:space="preserve">W ramach Umowy na wniosek Zamawiającego </w:t>
      </w:r>
      <w:r w:rsidR="00753B38">
        <w:rPr>
          <w:rFonts w:cs="Arial"/>
        </w:rPr>
        <w:t>Serwis</w:t>
      </w:r>
      <w:r w:rsidRPr="00A95103">
        <w:rPr>
          <w:rFonts w:cs="Arial"/>
        </w:rPr>
        <w:t xml:space="preserve"> zapewni pomoc techniczną </w:t>
      </w:r>
      <w:r w:rsidR="00C8543A" w:rsidRPr="00A95103">
        <w:rPr>
          <w:rFonts w:cs="Arial"/>
        </w:rPr>
        <w:t xml:space="preserve">przy </w:t>
      </w:r>
      <w:r w:rsidRPr="00A95103">
        <w:rPr>
          <w:rFonts w:cs="Arial"/>
        </w:rPr>
        <w:t xml:space="preserve">zmianach konfiguracyjnych </w:t>
      </w:r>
      <w:r w:rsidR="008A1BFB" w:rsidRPr="00A95103">
        <w:rPr>
          <w:rFonts w:cs="Arial"/>
        </w:rPr>
        <w:t xml:space="preserve">systemów </w:t>
      </w:r>
      <w:r w:rsidR="008A1BFB">
        <w:rPr>
          <w:rFonts w:cs="Arial"/>
        </w:rPr>
        <w:t>teleko</w:t>
      </w:r>
      <w:r w:rsidR="00754DE5">
        <w:rPr>
          <w:rFonts w:cs="Arial"/>
        </w:rPr>
        <w:t>munikacyjnych firm: Siemens, UNIFY</w:t>
      </w:r>
      <w:r w:rsidR="008A1BFB">
        <w:rPr>
          <w:rFonts w:cs="Arial"/>
        </w:rPr>
        <w:t>, TRX</w:t>
      </w:r>
      <w:r w:rsidR="008A1BFB" w:rsidRPr="00A95103">
        <w:rPr>
          <w:rFonts w:cs="Arial"/>
        </w:rPr>
        <w:t xml:space="preserve">  </w:t>
      </w:r>
      <w:r w:rsidR="00C8543A" w:rsidRPr="00A95103">
        <w:rPr>
          <w:rFonts w:cs="Arial"/>
        </w:rPr>
        <w:t>.</w:t>
      </w:r>
      <w:r w:rsidRPr="00A95103">
        <w:rPr>
          <w:rFonts w:cs="Arial"/>
        </w:rPr>
        <w:t xml:space="preserve"> </w:t>
      </w:r>
    </w:p>
    <w:p w14:paraId="6775EF23" w14:textId="77777777" w:rsidR="00686822" w:rsidRDefault="00A73C85" w:rsidP="00686822">
      <w:pPr>
        <w:pStyle w:val="Akapitzlist"/>
        <w:numPr>
          <w:ilvl w:val="0"/>
          <w:numId w:val="13"/>
        </w:numPr>
        <w:spacing w:after="120" w:line="240" w:lineRule="auto"/>
        <w:ind w:left="284" w:hanging="284"/>
        <w:contextualSpacing w:val="0"/>
        <w:jc w:val="both"/>
        <w:rPr>
          <w:rFonts w:cs="Arial"/>
        </w:rPr>
      </w:pPr>
      <w:r w:rsidRPr="00A95103">
        <w:rPr>
          <w:rFonts w:cs="Arial"/>
        </w:rPr>
        <w:t xml:space="preserve">Zamawiający udostępni </w:t>
      </w:r>
      <w:r w:rsidR="00753B38">
        <w:rPr>
          <w:rFonts w:cs="Arial"/>
        </w:rPr>
        <w:t>Serwisowi</w:t>
      </w:r>
      <w:r w:rsidRPr="00A95103">
        <w:rPr>
          <w:rFonts w:cs="Arial"/>
        </w:rPr>
        <w:t xml:space="preserve"> </w:t>
      </w:r>
      <w:r w:rsidR="00C8543A" w:rsidRPr="00A95103">
        <w:rPr>
          <w:rFonts w:cs="Arial"/>
        </w:rPr>
        <w:t xml:space="preserve">możliwość </w:t>
      </w:r>
      <w:r w:rsidRPr="00A95103">
        <w:rPr>
          <w:rFonts w:cs="Arial"/>
        </w:rPr>
        <w:t xml:space="preserve">zdalnej konfiguracji i diagnostyki </w:t>
      </w:r>
      <w:r w:rsidR="008A1BFB" w:rsidRPr="00A95103">
        <w:rPr>
          <w:rFonts w:cs="Arial"/>
        </w:rPr>
        <w:t xml:space="preserve">systemów </w:t>
      </w:r>
      <w:r w:rsidR="008A1BFB">
        <w:rPr>
          <w:rFonts w:cs="Arial"/>
        </w:rPr>
        <w:t>teleko</w:t>
      </w:r>
      <w:r w:rsidR="00754DE5">
        <w:rPr>
          <w:rFonts w:cs="Arial"/>
        </w:rPr>
        <w:t>munikacyjnych firm: Siemens, UNIFY</w:t>
      </w:r>
      <w:r w:rsidR="008A1BFB">
        <w:rPr>
          <w:rFonts w:cs="Arial"/>
        </w:rPr>
        <w:t>, TRX</w:t>
      </w:r>
      <w:r w:rsidR="008A1BFB" w:rsidRPr="00A95103">
        <w:rPr>
          <w:rFonts w:cs="Arial"/>
        </w:rPr>
        <w:t xml:space="preserve">  </w:t>
      </w:r>
      <w:r w:rsidR="00C8543A" w:rsidRPr="00A95103">
        <w:rPr>
          <w:rFonts w:cs="Arial"/>
        </w:rPr>
        <w:t xml:space="preserve">eksploatowanych przez </w:t>
      </w:r>
      <w:r w:rsidRPr="00A95103">
        <w:rPr>
          <w:rFonts w:cs="Arial"/>
        </w:rPr>
        <w:t>Zamawiającego.</w:t>
      </w:r>
    </w:p>
    <w:p w14:paraId="1618993C" w14:textId="28448383" w:rsidR="001B00BC" w:rsidRPr="00686822" w:rsidRDefault="00686822" w:rsidP="00686822">
      <w:pPr>
        <w:pStyle w:val="Akapitzlist"/>
        <w:numPr>
          <w:ilvl w:val="0"/>
          <w:numId w:val="13"/>
        </w:numPr>
        <w:spacing w:after="120" w:line="240" w:lineRule="auto"/>
        <w:ind w:left="284" w:hanging="284"/>
        <w:contextualSpacing w:val="0"/>
        <w:jc w:val="both"/>
        <w:rPr>
          <w:rFonts w:cs="Arial"/>
        </w:rPr>
      </w:pPr>
      <w:r w:rsidRPr="00686822">
        <w:rPr>
          <w:rFonts w:cs="Arial"/>
        </w:rPr>
        <w:t>Dostęp zdalny do systemów telekomunikacyjnych może być udostępniony tylko za zgodą Zamawiającego na podstawie obowiązującej procedury u Zamawiającego.</w:t>
      </w:r>
    </w:p>
    <w:p w14:paraId="48BB4A05" w14:textId="77777777" w:rsidR="00744968" w:rsidRDefault="00744968" w:rsidP="001B00BC">
      <w:pPr>
        <w:pStyle w:val="Akapitzlist"/>
        <w:rPr>
          <w:rFonts w:cs="Arial"/>
        </w:rPr>
      </w:pPr>
    </w:p>
    <w:p w14:paraId="541376A2" w14:textId="77777777" w:rsidR="00E6255B" w:rsidRDefault="00E6255B" w:rsidP="001B00BC">
      <w:pPr>
        <w:pStyle w:val="Akapitzlist"/>
        <w:rPr>
          <w:rFonts w:cs="Arial"/>
        </w:rPr>
      </w:pPr>
    </w:p>
    <w:p w14:paraId="09BB165F" w14:textId="77777777" w:rsidR="00E6255B" w:rsidRDefault="00E6255B" w:rsidP="001B00BC">
      <w:pPr>
        <w:pStyle w:val="Akapitzlist"/>
        <w:rPr>
          <w:rFonts w:cs="Arial"/>
        </w:rPr>
      </w:pPr>
    </w:p>
    <w:p w14:paraId="6955F51A" w14:textId="77777777" w:rsidR="00744968" w:rsidRPr="00A95103" w:rsidRDefault="00744968" w:rsidP="001B00BC">
      <w:pPr>
        <w:pStyle w:val="Akapitzlist"/>
        <w:rPr>
          <w:rFonts w:cs="Arial"/>
        </w:rPr>
      </w:pPr>
    </w:p>
    <w:p w14:paraId="21A8E84C" w14:textId="77777777" w:rsidR="00C8543A" w:rsidRPr="00A95103" w:rsidRDefault="00C8543A" w:rsidP="001B00BC">
      <w:pPr>
        <w:pStyle w:val="Akapitzlist"/>
        <w:numPr>
          <w:ilvl w:val="0"/>
          <w:numId w:val="13"/>
        </w:numPr>
        <w:spacing w:after="120" w:line="240" w:lineRule="auto"/>
        <w:ind w:left="284" w:hanging="284"/>
        <w:jc w:val="both"/>
        <w:rPr>
          <w:rFonts w:cs="Arial"/>
        </w:rPr>
      </w:pPr>
      <w:r w:rsidRPr="00A95103">
        <w:rPr>
          <w:rFonts w:cs="Arial"/>
        </w:rPr>
        <w:t xml:space="preserve">Tabela 1. </w:t>
      </w:r>
      <w:r w:rsidR="00E0485D" w:rsidRPr="00A95103">
        <w:rPr>
          <w:rFonts w:cs="Arial"/>
        </w:rPr>
        <w:t>Kategorie awarii</w:t>
      </w:r>
    </w:p>
    <w:p w14:paraId="67E47D21" w14:textId="77777777" w:rsidR="00C8543A" w:rsidRPr="00A95103" w:rsidRDefault="00C8543A" w:rsidP="001B00BC">
      <w:pPr>
        <w:pStyle w:val="Punktumowy"/>
        <w:spacing w:line="276" w:lineRule="auto"/>
        <w:rPr>
          <w:rFonts w:asciiTheme="minorHAnsi" w:hAnsiTheme="minorHAnsi" w:cs="Arial"/>
          <w:szCs w:val="22"/>
        </w:rPr>
      </w:pPr>
    </w:p>
    <w:tbl>
      <w:tblPr>
        <w:tblW w:w="8788" w:type="dxa"/>
        <w:tblInd w:w="35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100" w:firstRow="0" w:lastRow="0" w:firstColumn="0" w:lastColumn="1" w:noHBand="0" w:noVBand="0"/>
      </w:tblPr>
      <w:tblGrid>
        <w:gridCol w:w="1192"/>
        <w:gridCol w:w="3388"/>
        <w:gridCol w:w="2518"/>
        <w:gridCol w:w="1690"/>
      </w:tblGrid>
      <w:tr w:rsidR="00C8543A" w:rsidRPr="00A95103" w14:paraId="60BEF1DA" w14:textId="77777777" w:rsidTr="00C4091D">
        <w:trPr>
          <w:cantSplit/>
          <w:trHeight w:val="585"/>
        </w:trPr>
        <w:tc>
          <w:tcPr>
            <w:tcW w:w="1192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3A14CCE" w14:textId="77777777" w:rsidR="00C8543A" w:rsidRPr="00A95103" w:rsidRDefault="00E0485D" w:rsidP="00A95103">
            <w:pPr>
              <w:jc w:val="center"/>
              <w:rPr>
                <w:rFonts w:cs="Arial"/>
                <w:b/>
              </w:rPr>
            </w:pPr>
            <w:r w:rsidRPr="00A95103">
              <w:rPr>
                <w:rFonts w:cs="Arial"/>
                <w:b/>
              </w:rPr>
              <w:t>Kategoria</w:t>
            </w:r>
          </w:p>
        </w:tc>
        <w:tc>
          <w:tcPr>
            <w:tcW w:w="3388" w:type="dxa"/>
            <w:tcBorders>
              <w:top w:val="single" w:sz="8" w:space="0" w:color="auto"/>
              <w:bottom w:val="single" w:sz="6" w:space="0" w:color="auto"/>
            </w:tcBorders>
            <w:vAlign w:val="center"/>
          </w:tcPr>
          <w:p w14:paraId="1E0C514E" w14:textId="77777777" w:rsidR="00C8543A" w:rsidRPr="00A95103" w:rsidRDefault="00C8543A" w:rsidP="001B00BC">
            <w:pPr>
              <w:ind w:left="-637" w:firstLine="637"/>
              <w:jc w:val="both"/>
              <w:rPr>
                <w:rFonts w:cs="Arial"/>
                <w:b/>
              </w:rPr>
            </w:pPr>
            <w:r w:rsidRPr="00A95103">
              <w:rPr>
                <w:rFonts w:cs="Arial"/>
                <w:b/>
              </w:rPr>
              <w:t>Opis problemów</w:t>
            </w:r>
          </w:p>
        </w:tc>
        <w:tc>
          <w:tcPr>
            <w:tcW w:w="2518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997E857" w14:textId="77777777" w:rsidR="00C8543A" w:rsidRPr="00A95103" w:rsidRDefault="00C8543A" w:rsidP="001B00BC">
            <w:pPr>
              <w:jc w:val="both"/>
              <w:rPr>
                <w:rFonts w:cs="Arial"/>
                <w:b/>
              </w:rPr>
            </w:pPr>
            <w:r w:rsidRPr="00A95103">
              <w:rPr>
                <w:rFonts w:cs="Arial"/>
                <w:b/>
              </w:rPr>
              <w:t>Parametr</w:t>
            </w:r>
          </w:p>
        </w:tc>
        <w:tc>
          <w:tcPr>
            <w:tcW w:w="1690" w:type="dxa"/>
            <w:tcBorders>
              <w:top w:val="single" w:sz="8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3B924A1" w14:textId="77777777" w:rsidR="00C8543A" w:rsidRPr="00A95103" w:rsidRDefault="00C8543A" w:rsidP="00A95103">
            <w:pPr>
              <w:jc w:val="center"/>
              <w:rPr>
                <w:rFonts w:cs="Arial"/>
                <w:b/>
              </w:rPr>
            </w:pPr>
            <w:r w:rsidRPr="00A95103">
              <w:rPr>
                <w:rFonts w:cs="Arial"/>
                <w:b/>
              </w:rPr>
              <w:t>Wymaganie</w:t>
            </w:r>
          </w:p>
        </w:tc>
      </w:tr>
      <w:tr w:rsidR="00C8543A" w:rsidRPr="00A95103" w14:paraId="560E9852" w14:textId="77777777" w:rsidTr="00C4091D">
        <w:trPr>
          <w:cantSplit/>
          <w:trHeight w:val="270"/>
        </w:trPr>
        <w:tc>
          <w:tcPr>
            <w:tcW w:w="1192" w:type="dxa"/>
            <w:vMerge w:val="restar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512F56" w14:textId="77777777" w:rsidR="00C8543A" w:rsidRPr="00A95103" w:rsidRDefault="00893C84" w:rsidP="00A95103">
            <w:pPr>
              <w:jc w:val="center"/>
              <w:rPr>
                <w:rFonts w:cs="Arial"/>
                <w:b/>
                <w:bCs/>
              </w:rPr>
            </w:pPr>
            <w:r w:rsidRPr="00A95103">
              <w:rPr>
                <w:rFonts w:cs="Arial"/>
                <w:b/>
                <w:bCs/>
              </w:rPr>
              <w:t>Awaria</w:t>
            </w:r>
          </w:p>
        </w:tc>
        <w:tc>
          <w:tcPr>
            <w:tcW w:w="3388" w:type="dxa"/>
            <w:vMerge w:val="restart"/>
            <w:tcBorders>
              <w:top w:val="single" w:sz="6" w:space="0" w:color="auto"/>
            </w:tcBorders>
            <w:vAlign w:val="center"/>
          </w:tcPr>
          <w:p w14:paraId="7D91A25F" w14:textId="77777777" w:rsidR="00C8543A" w:rsidRPr="00A95103" w:rsidRDefault="00893C84" w:rsidP="001A703E">
            <w:pPr>
              <w:jc w:val="both"/>
              <w:rPr>
                <w:rFonts w:cs="Arial"/>
              </w:rPr>
            </w:pPr>
            <w:r w:rsidRPr="00A95103">
              <w:rPr>
                <w:rFonts w:cs="Arial"/>
              </w:rPr>
              <w:t xml:space="preserve">Każde uszkodzenie sprzętu uniemożliwiające </w:t>
            </w:r>
            <w:r w:rsidR="001A703E">
              <w:rPr>
                <w:rFonts w:cs="Arial"/>
              </w:rPr>
              <w:t>prawidłowa pracę urządzeń.</w:t>
            </w:r>
          </w:p>
        </w:tc>
        <w:tc>
          <w:tcPr>
            <w:tcW w:w="251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70F1630" w14:textId="77777777" w:rsidR="00C8543A" w:rsidRPr="00A95103" w:rsidRDefault="00C8543A" w:rsidP="001B00BC">
            <w:pPr>
              <w:jc w:val="both"/>
              <w:rPr>
                <w:rFonts w:cs="Arial"/>
              </w:rPr>
            </w:pPr>
            <w:r w:rsidRPr="00A95103">
              <w:rPr>
                <w:rFonts w:cs="Arial"/>
              </w:rPr>
              <w:t>czas reakcji serwisowej</w:t>
            </w:r>
          </w:p>
        </w:tc>
        <w:tc>
          <w:tcPr>
            <w:tcW w:w="169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8D31D0E" w14:textId="77777777" w:rsidR="00C8543A" w:rsidRPr="00A95103" w:rsidRDefault="00C8543A" w:rsidP="00A95103">
            <w:pPr>
              <w:jc w:val="center"/>
              <w:rPr>
                <w:rFonts w:cs="Arial"/>
              </w:rPr>
            </w:pPr>
            <w:r w:rsidRPr="00A95103">
              <w:rPr>
                <w:rFonts w:cs="Arial"/>
              </w:rPr>
              <w:t>do 1 godz.</w:t>
            </w:r>
          </w:p>
        </w:tc>
      </w:tr>
      <w:tr w:rsidR="00E0485D" w:rsidRPr="00A95103" w14:paraId="50865790" w14:textId="77777777" w:rsidTr="00C4091D">
        <w:trPr>
          <w:trHeight w:val="1951"/>
        </w:trPr>
        <w:tc>
          <w:tcPr>
            <w:tcW w:w="1192" w:type="dxa"/>
            <w:vMerge/>
            <w:vAlign w:val="center"/>
          </w:tcPr>
          <w:p w14:paraId="08F673E9" w14:textId="77777777" w:rsidR="00E0485D" w:rsidRPr="00A95103" w:rsidRDefault="00E0485D" w:rsidP="00A95103">
            <w:pPr>
              <w:jc w:val="center"/>
              <w:rPr>
                <w:rFonts w:cs="Arial"/>
                <w:b/>
                <w:bCs/>
              </w:rPr>
            </w:pPr>
          </w:p>
        </w:tc>
        <w:tc>
          <w:tcPr>
            <w:tcW w:w="3388" w:type="dxa"/>
            <w:vMerge/>
          </w:tcPr>
          <w:p w14:paraId="71C95741" w14:textId="77777777" w:rsidR="00E0485D" w:rsidRPr="00A95103" w:rsidRDefault="00E0485D" w:rsidP="001B00BC">
            <w:pPr>
              <w:jc w:val="both"/>
              <w:rPr>
                <w:rFonts w:cs="Arial"/>
              </w:rPr>
            </w:pPr>
          </w:p>
        </w:tc>
        <w:tc>
          <w:tcPr>
            <w:tcW w:w="2518" w:type="dxa"/>
            <w:shd w:val="clear" w:color="auto" w:fill="auto"/>
            <w:vAlign w:val="center"/>
          </w:tcPr>
          <w:p w14:paraId="54255FDC" w14:textId="77777777" w:rsidR="00E0485D" w:rsidRPr="00A95103" w:rsidRDefault="00893C84" w:rsidP="001B00BC">
            <w:pPr>
              <w:jc w:val="both"/>
              <w:rPr>
                <w:rFonts w:cs="Arial"/>
              </w:rPr>
            </w:pPr>
            <w:r w:rsidRPr="00A95103">
              <w:rPr>
                <w:rFonts w:cs="Arial"/>
              </w:rPr>
              <w:t>Czas usunięcia a</w:t>
            </w:r>
            <w:r w:rsidR="00E0485D" w:rsidRPr="00A95103">
              <w:rPr>
                <w:rFonts w:cs="Arial"/>
              </w:rPr>
              <w:t>warii (czas naprawy lub dostawa podzespołu zastępczego i przywrócenie działania)</w:t>
            </w:r>
          </w:p>
        </w:tc>
        <w:tc>
          <w:tcPr>
            <w:tcW w:w="1690" w:type="dxa"/>
            <w:shd w:val="clear" w:color="auto" w:fill="auto"/>
            <w:vAlign w:val="center"/>
          </w:tcPr>
          <w:p w14:paraId="38DB4F84" w14:textId="77777777" w:rsidR="00E0485D" w:rsidRPr="00A95103" w:rsidRDefault="00E0485D" w:rsidP="00A95103">
            <w:pPr>
              <w:jc w:val="center"/>
              <w:rPr>
                <w:rFonts w:cs="Arial"/>
              </w:rPr>
            </w:pPr>
            <w:r w:rsidRPr="00A95103">
              <w:rPr>
                <w:rFonts w:cs="Arial"/>
              </w:rPr>
              <w:t>do 24 godz.</w:t>
            </w:r>
          </w:p>
        </w:tc>
      </w:tr>
    </w:tbl>
    <w:p w14:paraId="4CDA1CA2" w14:textId="77777777" w:rsidR="00C8543A" w:rsidRPr="00A95103" w:rsidRDefault="00C8543A" w:rsidP="001B00BC">
      <w:pPr>
        <w:ind w:firstLine="708"/>
        <w:jc w:val="both"/>
        <w:rPr>
          <w:rFonts w:cs="Arial"/>
        </w:rPr>
      </w:pPr>
    </w:p>
    <w:p w14:paraId="66894D37" w14:textId="77777777" w:rsidR="00C8543A" w:rsidRPr="00A95103" w:rsidRDefault="00C8543A" w:rsidP="001B00BC">
      <w:pPr>
        <w:jc w:val="both"/>
        <w:rPr>
          <w:rFonts w:cs="Arial"/>
          <w:sz w:val="20"/>
          <w:szCs w:val="20"/>
        </w:rPr>
      </w:pPr>
      <w:r w:rsidRPr="00A95103">
        <w:rPr>
          <w:rFonts w:cs="Arial"/>
          <w:sz w:val="20"/>
          <w:szCs w:val="20"/>
        </w:rPr>
        <w:t xml:space="preserve">Gdzie: </w:t>
      </w:r>
    </w:p>
    <w:p w14:paraId="3C641311" w14:textId="77777777" w:rsidR="00C8543A" w:rsidRPr="00A95103" w:rsidRDefault="006E3A43" w:rsidP="001B00BC">
      <w:pPr>
        <w:tabs>
          <w:tab w:val="left" w:pos="3168"/>
        </w:tabs>
        <w:jc w:val="both"/>
        <w:rPr>
          <w:rFonts w:cs="Arial"/>
          <w:sz w:val="20"/>
          <w:szCs w:val="20"/>
        </w:rPr>
      </w:pPr>
      <w:r w:rsidRPr="00A95103">
        <w:rPr>
          <w:rFonts w:cs="Arial"/>
          <w:b/>
          <w:sz w:val="20"/>
          <w:szCs w:val="20"/>
        </w:rPr>
        <w:t xml:space="preserve">Czas Reakcji – </w:t>
      </w:r>
      <w:r w:rsidR="00C8543A" w:rsidRPr="00A95103">
        <w:rPr>
          <w:rFonts w:cs="Arial"/>
          <w:sz w:val="20"/>
          <w:szCs w:val="20"/>
        </w:rPr>
        <w:t xml:space="preserve">jest rozumiany jako </w:t>
      </w:r>
      <w:r w:rsidR="00893C84" w:rsidRPr="00A95103">
        <w:rPr>
          <w:rFonts w:cs="Arial"/>
          <w:sz w:val="20"/>
          <w:szCs w:val="20"/>
        </w:rPr>
        <w:t>okres czasu liczony od momentu z</w:t>
      </w:r>
      <w:r w:rsidR="00C8543A" w:rsidRPr="00A95103">
        <w:rPr>
          <w:rFonts w:cs="Arial"/>
          <w:sz w:val="20"/>
          <w:szCs w:val="20"/>
        </w:rPr>
        <w:t xml:space="preserve">głoszenia </w:t>
      </w:r>
      <w:r w:rsidR="00893C84" w:rsidRPr="00A95103">
        <w:rPr>
          <w:rFonts w:cs="Arial"/>
          <w:sz w:val="20"/>
          <w:szCs w:val="20"/>
        </w:rPr>
        <w:t xml:space="preserve"> a</w:t>
      </w:r>
      <w:r w:rsidR="00C8543A" w:rsidRPr="00A95103">
        <w:rPr>
          <w:rFonts w:cs="Arial"/>
          <w:sz w:val="20"/>
          <w:szCs w:val="20"/>
        </w:rPr>
        <w:t xml:space="preserve">warii  przez Zamawiającego do </w:t>
      </w:r>
      <w:r w:rsidR="00753B38">
        <w:rPr>
          <w:rFonts w:cs="Arial"/>
          <w:sz w:val="20"/>
          <w:szCs w:val="20"/>
        </w:rPr>
        <w:t>Serwisu</w:t>
      </w:r>
      <w:r w:rsidR="00C8543A" w:rsidRPr="00A95103">
        <w:rPr>
          <w:rFonts w:cs="Arial"/>
          <w:sz w:val="20"/>
          <w:szCs w:val="20"/>
        </w:rPr>
        <w:t xml:space="preserve">, do momentu podjęcia przez </w:t>
      </w:r>
      <w:r w:rsidR="00AB5017">
        <w:rPr>
          <w:rFonts w:cs="Arial"/>
          <w:sz w:val="20"/>
          <w:szCs w:val="20"/>
        </w:rPr>
        <w:t xml:space="preserve">Serwis </w:t>
      </w:r>
      <w:r w:rsidR="00C8543A" w:rsidRPr="00A95103">
        <w:rPr>
          <w:rFonts w:cs="Arial"/>
          <w:sz w:val="20"/>
          <w:szCs w:val="20"/>
        </w:rPr>
        <w:t xml:space="preserve"> czynności serwisowych w tym potwi</w:t>
      </w:r>
      <w:r w:rsidR="00893C84" w:rsidRPr="00A95103">
        <w:rPr>
          <w:rFonts w:cs="Arial"/>
          <w:sz w:val="20"/>
          <w:szCs w:val="20"/>
        </w:rPr>
        <w:t>erdzenia przyjęcia zgłoszenia a</w:t>
      </w:r>
      <w:r w:rsidR="00C8543A" w:rsidRPr="00A95103">
        <w:rPr>
          <w:rFonts w:cs="Arial"/>
          <w:sz w:val="20"/>
          <w:szCs w:val="20"/>
        </w:rPr>
        <w:t xml:space="preserve">warii </w:t>
      </w:r>
      <w:r w:rsidR="001A703E">
        <w:rPr>
          <w:rFonts w:cs="Arial"/>
          <w:sz w:val="20"/>
          <w:szCs w:val="20"/>
        </w:rPr>
        <w:t>.</w:t>
      </w:r>
      <w:r w:rsidR="00C8543A" w:rsidRPr="00A95103">
        <w:rPr>
          <w:rFonts w:cs="Arial"/>
          <w:sz w:val="20"/>
          <w:szCs w:val="20"/>
        </w:rPr>
        <w:t xml:space="preserve"> </w:t>
      </w:r>
    </w:p>
    <w:p w14:paraId="663C5614" w14:textId="77777777" w:rsidR="00C8543A" w:rsidRPr="00A95103" w:rsidRDefault="00C8543A" w:rsidP="001B00BC">
      <w:pPr>
        <w:tabs>
          <w:tab w:val="left" w:pos="3168"/>
        </w:tabs>
        <w:jc w:val="both"/>
        <w:rPr>
          <w:rFonts w:cs="Arial"/>
          <w:sz w:val="20"/>
          <w:szCs w:val="20"/>
        </w:rPr>
      </w:pPr>
      <w:r w:rsidRPr="00A95103">
        <w:rPr>
          <w:rFonts w:cs="Arial"/>
          <w:b/>
          <w:sz w:val="20"/>
          <w:szCs w:val="20"/>
        </w:rPr>
        <w:t>Czas Usunięcia Awari</w:t>
      </w:r>
      <w:r w:rsidR="001A703E">
        <w:rPr>
          <w:rFonts w:cs="Arial"/>
          <w:b/>
          <w:sz w:val="20"/>
          <w:szCs w:val="20"/>
        </w:rPr>
        <w:t>i</w:t>
      </w:r>
      <w:r w:rsidR="006E3A43" w:rsidRPr="00A95103">
        <w:rPr>
          <w:rFonts w:cs="Arial"/>
          <w:b/>
          <w:sz w:val="20"/>
          <w:szCs w:val="20"/>
        </w:rPr>
        <w:t xml:space="preserve"> – </w:t>
      </w:r>
      <w:r w:rsidRPr="00A95103">
        <w:rPr>
          <w:rFonts w:cs="Arial"/>
          <w:sz w:val="20"/>
          <w:szCs w:val="20"/>
        </w:rPr>
        <w:t xml:space="preserve">jest rozumiany jako </w:t>
      </w:r>
      <w:r w:rsidR="00893C84" w:rsidRPr="00A95103">
        <w:rPr>
          <w:rFonts w:cs="Arial"/>
          <w:sz w:val="20"/>
          <w:szCs w:val="20"/>
        </w:rPr>
        <w:t>okres czasu liczony od momentu zgłoszenia  a</w:t>
      </w:r>
      <w:r w:rsidRPr="00A95103">
        <w:rPr>
          <w:rFonts w:cs="Arial"/>
          <w:sz w:val="20"/>
          <w:szCs w:val="20"/>
        </w:rPr>
        <w:t xml:space="preserve">warii przez Zamawiającego, do </w:t>
      </w:r>
      <w:r w:rsidR="00753B38">
        <w:rPr>
          <w:rFonts w:cs="Arial"/>
          <w:sz w:val="20"/>
          <w:szCs w:val="20"/>
        </w:rPr>
        <w:t>Serwisu</w:t>
      </w:r>
      <w:r w:rsidRPr="00A95103">
        <w:rPr>
          <w:rFonts w:cs="Arial"/>
          <w:sz w:val="20"/>
          <w:szCs w:val="20"/>
        </w:rPr>
        <w:t xml:space="preserve">, do momentu </w:t>
      </w:r>
      <w:r w:rsidR="00893C84" w:rsidRPr="00A95103">
        <w:rPr>
          <w:rFonts w:cs="Arial"/>
          <w:sz w:val="20"/>
          <w:szCs w:val="20"/>
        </w:rPr>
        <w:t xml:space="preserve">przywrócenia pełnej, pierwotnej </w:t>
      </w:r>
      <w:r w:rsidR="00350874" w:rsidRPr="00A95103">
        <w:rPr>
          <w:rFonts w:cs="Arial"/>
          <w:sz w:val="20"/>
          <w:szCs w:val="20"/>
        </w:rPr>
        <w:t xml:space="preserve">funkcjonalności sprzętu. </w:t>
      </w:r>
    </w:p>
    <w:p w14:paraId="33BF347A" w14:textId="77777777" w:rsidR="00C8543A" w:rsidRPr="00A95103" w:rsidRDefault="00A95103" w:rsidP="001B00BC">
      <w:pPr>
        <w:pStyle w:val="Akapitzlist"/>
        <w:numPr>
          <w:ilvl w:val="0"/>
          <w:numId w:val="13"/>
        </w:numPr>
        <w:spacing w:after="120" w:line="240" w:lineRule="auto"/>
        <w:ind w:left="284" w:hanging="284"/>
        <w:jc w:val="both"/>
        <w:rPr>
          <w:rFonts w:cs="Arial"/>
        </w:rPr>
      </w:pPr>
      <w:r>
        <w:rPr>
          <w:rFonts w:cs="Arial"/>
        </w:rPr>
        <w:t xml:space="preserve"> </w:t>
      </w:r>
      <w:r w:rsidR="00C8543A" w:rsidRPr="00A95103">
        <w:rPr>
          <w:rFonts w:cs="Arial"/>
        </w:rPr>
        <w:t xml:space="preserve">Warunki </w:t>
      </w:r>
      <w:r w:rsidR="001B00BC" w:rsidRPr="00A95103">
        <w:rPr>
          <w:rFonts w:cs="Arial"/>
        </w:rPr>
        <w:t xml:space="preserve">usunięcia awarii </w:t>
      </w:r>
      <w:r w:rsidR="001A703E">
        <w:rPr>
          <w:rFonts w:cs="Arial"/>
        </w:rPr>
        <w:t>.</w:t>
      </w:r>
    </w:p>
    <w:p w14:paraId="494D05C9" w14:textId="77777777" w:rsidR="00C8543A" w:rsidRPr="00A95103" w:rsidRDefault="00350874" w:rsidP="00A95103">
      <w:pPr>
        <w:pStyle w:val="Akapitzlist"/>
        <w:numPr>
          <w:ilvl w:val="1"/>
          <w:numId w:val="13"/>
        </w:numPr>
        <w:spacing w:before="120" w:after="120" w:line="240" w:lineRule="auto"/>
        <w:ind w:left="568" w:hanging="284"/>
        <w:jc w:val="both"/>
        <w:rPr>
          <w:rFonts w:cs="Arial"/>
        </w:rPr>
      </w:pPr>
      <w:r w:rsidRPr="00A95103">
        <w:rPr>
          <w:rFonts w:cs="Arial"/>
        </w:rPr>
        <w:t xml:space="preserve">Wszystkie </w:t>
      </w:r>
      <w:r w:rsidR="00BA16FD" w:rsidRPr="00A95103">
        <w:rPr>
          <w:rFonts w:cs="Arial"/>
        </w:rPr>
        <w:t xml:space="preserve">koszty związane z usunięciem awarii ponosi </w:t>
      </w:r>
      <w:r w:rsidR="00753B38">
        <w:rPr>
          <w:rFonts w:cs="Arial"/>
        </w:rPr>
        <w:t>Serwis</w:t>
      </w:r>
      <w:r w:rsidR="00C8543A" w:rsidRPr="00A95103">
        <w:rPr>
          <w:rFonts w:cs="Arial"/>
        </w:rPr>
        <w:t>.</w:t>
      </w:r>
    </w:p>
    <w:p w14:paraId="2AE3C537" w14:textId="77777777" w:rsidR="006E3A43" w:rsidRDefault="00BA16FD" w:rsidP="00A95103">
      <w:pPr>
        <w:pStyle w:val="Akapitzlist"/>
        <w:numPr>
          <w:ilvl w:val="1"/>
          <w:numId w:val="13"/>
        </w:numPr>
        <w:spacing w:before="120" w:after="120" w:line="240" w:lineRule="auto"/>
        <w:ind w:left="568" w:hanging="284"/>
        <w:jc w:val="both"/>
        <w:rPr>
          <w:rFonts w:cs="Arial"/>
        </w:rPr>
      </w:pPr>
      <w:r w:rsidRPr="00A95103">
        <w:rPr>
          <w:rFonts w:cs="Arial"/>
        </w:rPr>
        <w:t xml:space="preserve">Jeżeli naprawa sprzętu będzie niemożliwa </w:t>
      </w:r>
      <w:r w:rsidR="00753B38">
        <w:rPr>
          <w:rFonts w:cs="Arial"/>
        </w:rPr>
        <w:t>Serwis</w:t>
      </w:r>
      <w:r w:rsidRPr="00A95103">
        <w:rPr>
          <w:rFonts w:cs="Arial"/>
        </w:rPr>
        <w:t xml:space="preserve"> jest zobowiązany do wymiany uszkodzonego sprzętu na sprzęt zastępczy o parametrach nie gorszych niż uszkodzony w czasie przeznaczonym na usunięcie awarii.</w:t>
      </w:r>
    </w:p>
    <w:p w14:paraId="7F11969C" w14:textId="146EBE38" w:rsidR="008A3F28" w:rsidRPr="008A3F28" w:rsidRDefault="00721025" w:rsidP="008A3F28">
      <w:pPr>
        <w:pStyle w:val="Akapitzlist"/>
        <w:numPr>
          <w:ilvl w:val="0"/>
          <w:numId w:val="13"/>
        </w:numPr>
        <w:spacing w:after="120" w:line="240" w:lineRule="auto"/>
        <w:ind w:left="284" w:hanging="284"/>
        <w:jc w:val="both"/>
      </w:pPr>
      <w:r>
        <w:t xml:space="preserve"> </w:t>
      </w:r>
      <w:r w:rsidR="008A3F28">
        <w:t>P</w:t>
      </w:r>
      <w:r w:rsidR="008A3F28" w:rsidRPr="008A3F28">
        <w:t>ojęcie „w godzinach pracy” jest rozumiane jako praca w dni robocze (poniedziałek-piątek) w godzinach od 7.00 do 16.00, natomiast pojęcie „poza godzinami pracy” jest rozumiane jako praca poza wspomnianym przedziałem czasowym łącznie z dniami świątecznymi i ustawowo wolnymi od pracy.</w:t>
      </w:r>
    </w:p>
    <w:p w14:paraId="60CBD163" w14:textId="698263BB" w:rsidR="008A3F28" w:rsidRPr="009A7F09" w:rsidRDefault="00721025" w:rsidP="00721025">
      <w:pPr>
        <w:pStyle w:val="Akapitzlist"/>
        <w:numPr>
          <w:ilvl w:val="0"/>
          <w:numId w:val="13"/>
        </w:numPr>
        <w:spacing w:after="120" w:line="240" w:lineRule="auto"/>
        <w:ind w:left="284" w:hanging="284"/>
        <w:jc w:val="both"/>
      </w:pPr>
      <w:r>
        <w:t xml:space="preserve"> </w:t>
      </w:r>
      <w:r w:rsidR="008A3F28" w:rsidRPr="008A3F28">
        <w:t>Jednostka r-g (roboczogodzina) rozumiana jest jako każda rozpoczęta godzina pracy.</w:t>
      </w:r>
    </w:p>
    <w:p w14:paraId="062CA067" w14:textId="77777777" w:rsidR="001B00BC" w:rsidRPr="00A95103" w:rsidRDefault="001B00BC" w:rsidP="001B00BC">
      <w:pPr>
        <w:pStyle w:val="Akapitzlist"/>
        <w:tabs>
          <w:tab w:val="left" w:pos="1134"/>
        </w:tabs>
        <w:spacing w:before="120" w:after="120" w:line="240" w:lineRule="auto"/>
        <w:ind w:left="709"/>
        <w:jc w:val="both"/>
        <w:rPr>
          <w:rFonts w:cs="Arial"/>
        </w:rPr>
      </w:pPr>
    </w:p>
    <w:p w14:paraId="7912564C" w14:textId="77777777" w:rsidR="00A73C85" w:rsidRPr="00A95103" w:rsidRDefault="00A95103" w:rsidP="00A95103">
      <w:pPr>
        <w:pStyle w:val="Akapitzlist"/>
        <w:numPr>
          <w:ilvl w:val="0"/>
          <w:numId w:val="13"/>
        </w:numPr>
        <w:spacing w:after="120" w:line="240" w:lineRule="auto"/>
        <w:ind w:left="284" w:hanging="284"/>
        <w:jc w:val="both"/>
        <w:rPr>
          <w:rFonts w:cs="Arial"/>
        </w:rPr>
      </w:pPr>
      <w:r>
        <w:rPr>
          <w:rFonts w:cs="Arial"/>
        </w:rPr>
        <w:t xml:space="preserve"> </w:t>
      </w:r>
      <w:r w:rsidR="00081BFF" w:rsidRPr="00A95103">
        <w:rPr>
          <w:rFonts w:cs="Arial"/>
        </w:rPr>
        <w:t>Warunki udziału</w:t>
      </w:r>
      <w:r w:rsidR="00A73C85" w:rsidRPr="00A95103">
        <w:rPr>
          <w:rFonts w:cs="Arial"/>
        </w:rPr>
        <w:t xml:space="preserve"> stawiane </w:t>
      </w:r>
      <w:r w:rsidR="00753B38">
        <w:rPr>
          <w:rFonts w:cs="Arial"/>
        </w:rPr>
        <w:t>Serwisowi</w:t>
      </w:r>
    </w:p>
    <w:p w14:paraId="4F859B5E" w14:textId="77777777" w:rsidR="00A73C85" w:rsidRPr="00A95103" w:rsidRDefault="00753B38" w:rsidP="00A95103">
      <w:pPr>
        <w:pStyle w:val="Akapitzlist"/>
        <w:numPr>
          <w:ilvl w:val="1"/>
          <w:numId w:val="13"/>
        </w:numPr>
        <w:spacing w:before="120" w:after="120" w:line="240" w:lineRule="auto"/>
        <w:ind w:left="568" w:hanging="284"/>
        <w:jc w:val="both"/>
        <w:rPr>
          <w:rFonts w:cs="Arial"/>
        </w:rPr>
      </w:pPr>
      <w:r>
        <w:rPr>
          <w:rFonts w:cs="Arial"/>
        </w:rPr>
        <w:t>Serwis</w:t>
      </w:r>
      <w:r w:rsidR="00A73C85" w:rsidRPr="00A95103">
        <w:rPr>
          <w:rFonts w:cs="Arial"/>
        </w:rPr>
        <w:t xml:space="preserve"> musi dysponować, co najmniej </w:t>
      </w:r>
      <w:r w:rsidR="00BA16FD" w:rsidRPr="00A95103">
        <w:rPr>
          <w:rFonts w:cs="Arial"/>
        </w:rPr>
        <w:t xml:space="preserve">2 </w:t>
      </w:r>
      <w:r w:rsidR="00A73C85" w:rsidRPr="00A95103">
        <w:rPr>
          <w:rFonts w:cs="Arial"/>
        </w:rPr>
        <w:t>osobami posiadającymi</w:t>
      </w:r>
      <w:r w:rsidR="00A95103">
        <w:rPr>
          <w:rFonts w:cs="Arial"/>
        </w:rPr>
        <w:t xml:space="preserve"> </w:t>
      </w:r>
      <w:r w:rsidR="001B00BC" w:rsidRPr="00A95103">
        <w:rPr>
          <w:rFonts w:cs="Arial"/>
        </w:rPr>
        <w:t xml:space="preserve">doświadczenie </w:t>
      </w:r>
      <w:r w:rsidR="00A95103">
        <w:rPr>
          <w:rFonts w:cs="Arial"/>
        </w:rPr>
        <w:br/>
      </w:r>
      <w:r w:rsidR="00A73C85" w:rsidRPr="00A95103">
        <w:rPr>
          <w:rFonts w:cs="Arial"/>
        </w:rPr>
        <w:t xml:space="preserve">w serwisowaniu </w:t>
      </w:r>
      <w:r w:rsidR="00BA16FD" w:rsidRPr="00A95103">
        <w:rPr>
          <w:rFonts w:cs="Arial"/>
        </w:rPr>
        <w:t xml:space="preserve">sprzętu </w:t>
      </w:r>
    </w:p>
    <w:p w14:paraId="53A6456E" w14:textId="77777777" w:rsidR="001B00BC" w:rsidRPr="00A95103" w:rsidRDefault="001B00BC" w:rsidP="001B00BC">
      <w:pPr>
        <w:pStyle w:val="Akapitzlist"/>
        <w:tabs>
          <w:tab w:val="left" w:pos="1134"/>
        </w:tabs>
        <w:spacing w:before="120" w:after="120" w:line="240" w:lineRule="auto"/>
        <w:ind w:left="709"/>
        <w:jc w:val="both"/>
        <w:rPr>
          <w:rFonts w:cs="Arial"/>
        </w:rPr>
      </w:pPr>
    </w:p>
    <w:p w14:paraId="2CC27676" w14:textId="77777777" w:rsidR="00A73C85" w:rsidRPr="00A95103" w:rsidRDefault="000A395A" w:rsidP="000A395A">
      <w:pPr>
        <w:pStyle w:val="Akapitzlist"/>
        <w:numPr>
          <w:ilvl w:val="0"/>
          <w:numId w:val="13"/>
        </w:numPr>
        <w:spacing w:after="120" w:line="240" w:lineRule="auto"/>
        <w:ind w:left="284" w:hanging="284"/>
        <w:jc w:val="both"/>
        <w:rPr>
          <w:rFonts w:cs="Arial"/>
        </w:rPr>
      </w:pPr>
      <w:r>
        <w:rPr>
          <w:rFonts w:cs="Arial"/>
        </w:rPr>
        <w:t xml:space="preserve"> </w:t>
      </w:r>
      <w:r w:rsidR="00A73C85" w:rsidRPr="000A395A">
        <w:rPr>
          <w:rFonts w:cs="Arial"/>
        </w:rPr>
        <w:t xml:space="preserve">Pozostałe wymagania dotyczące usuwania awarii </w:t>
      </w:r>
    </w:p>
    <w:p w14:paraId="3B475D1E" w14:textId="77777777" w:rsidR="00A73C85" w:rsidRPr="00C4091D" w:rsidRDefault="00A73C85" w:rsidP="00A95103">
      <w:pPr>
        <w:pStyle w:val="Akapitzlist"/>
        <w:numPr>
          <w:ilvl w:val="1"/>
          <w:numId w:val="13"/>
        </w:numPr>
        <w:spacing w:before="120" w:after="120" w:line="240" w:lineRule="auto"/>
        <w:ind w:left="568" w:hanging="284"/>
        <w:jc w:val="both"/>
        <w:rPr>
          <w:rFonts w:cs="Arial"/>
        </w:rPr>
      </w:pPr>
      <w:r w:rsidRPr="00C4091D">
        <w:rPr>
          <w:rFonts w:cs="Arial"/>
        </w:rPr>
        <w:t xml:space="preserve">Zamawiający wymaga aby </w:t>
      </w:r>
      <w:r w:rsidR="00753B38" w:rsidRPr="00C4091D">
        <w:rPr>
          <w:rFonts w:cs="Arial"/>
        </w:rPr>
        <w:t>Serwis</w:t>
      </w:r>
      <w:r w:rsidRPr="00C4091D">
        <w:rPr>
          <w:rFonts w:cs="Arial"/>
        </w:rPr>
        <w:t xml:space="preserve"> zapewnił możliwość śledzenia stanu</w:t>
      </w:r>
      <w:r w:rsidR="00A95103" w:rsidRPr="00C4091D">
        <w:rPr>
          <w:rFonts w:cs="Arial"/>
        </w:rPr>
        <w:t xml:space="preserve"> </w:t>
      </w:r>
      <w:r w:rsidRPr="00C4091D">
        <w:rPr>
          <w:rFonts w:cs="Arial"/>
        </w:rPr>
        <w:t xml:space="preserve">obsługi zgłoszenia </w:t>
      </w:r>
      <w:r w:rsidR="00A95103" w:rsidRPr="00C4091D">
        <w:rPr>
          <w:rFonts w:cs="Arial"/>
        </w:rPr>
        <w:br/>
      </w:r>
      <w:r w:rsidRPr="00C4091D">
        <w:rPr>
          <w:rFonts w:cs="Arial"/>
        </w:rPr>
        <w:t>w dowolnym momencie usuwania awarii.</w:t>
      </w:r>
      <w:bookmarkStart w:id="0" w:name="_Toc164490146"/>
      <w:bookmarkStart w:id="1" w:name="_Toc164490420"/>
    </w:p>
    <w:p w14:paraId="3BCC0FFB" w14:textId="77777777" w:rsidR="00A73C85" w:rsidRPr="00A95103" w:rsidRDefault="00A73C85" w:rsidP="00A95103">
      <w:pPr>
        <w:pStyle w:val="Akapitzlist"/>
        <w:numPr>
          <w:ilvl w:val="1"/>
          <w:numId w:val="13"/>
        </w:numPr>
        <w:spacing w:before="120" w:after="120" w:line="240" w:lineRule="auto"/>
        <w:ind w:left="568" w:hanging="284"/>
        <w:jc w:val="both"/>
        <w:rPr>
          <w:rFonts w:cs="Arial"/>
        </w:rPr>
      </w:pPr>
      <w:r w:rsidRPr="00C4091D">
        <w:rPr>
          <w:rFonts w:cs="Arial"/>
        </w:rPr>
        <w:t xml:space="preserve">Na wniosek Zamawiającego </w:t>
      </w:r>
      <w:r w:rsidR="00467BF9" w:rsidRPr="00C4091D">
        <w:rPr>
          <w:rFonts w:cs="Arial"/>
        </w:rPr>
        <w:t>Serwis</w:t>
      </w:r>
      <w:r w:rsidRPr="00C4091D">
        <w:rPr>
          <w:rFonts w:cs="Arial"/>
        </w:rPr>
        <w:t xml:space="preserve"> zobowiązany jest do bezpłatnego</w:t>
      </w:r>
      <w:r w:rsidR="00A95103" w:rsidRPr="00C4091D">
        <w:rPr>
          <w:rFonts w:cs="Arial"/>
        </w:rPr>
        <w:t xml:space="preserve"> </w:t>
      </w:r>
      <w:r w:rsidRPr="00C4091D">
        <w:rPr>
          <w:rFonts w:cs="Arial"/>
        </w:rPr>
        <w:t xml:space="preserve"> sporządzania i przekazywania raportu zbiorcze</w:t>
      </w:r>
      <w:r w:rsidR="00A95103" w:rsidRPr="00C4091D">
        <w:rPr>
          <w:rFonts w:cs="Arial"/>
        </w:rPr>
        <w:t xml:space="preserve">go, który zawiera zestawienie – </w:t>
      </w:r>
      <w:r w:rsidRPr="00C4091D">
        <w:rPr>
          <w:rFonts w:cs="Arial"/>
        </w:rPr>
        <w:t xml:space="preserve">podsumowanie usług wynikających z Umowy. </w:t>
      </w:r>
      <w:r w:rsidR="001B00BC" w:rsidRPr="00A95103">
        <w:rPr>
          <w:rFonts w:cs="Arial"/>
        </w:rPr>
        <w:t xml:space="preserve">  </w:t>
      </w:r>
      <w:r w:rsidRPr="00A95103">
        <w:rPr>
          <w:rFonts w:cs="Arial"/>
        </w:rPr>
        <w:t>Dla każdej usługi raport zbiorczy powinien zawierać</w:t>
      </w:r>
      <w:bookmarkEnd w:id="0"/>
      <w:bookmarkEnd w:id="1"/>
      <w:r w:rsidRPr="00A95103">
        <w:rPr>
          <w:rFonts w:cs="Arial"/>
          <w:b/>
        </w:rPr>
        <w:t xml:space="preserve"> </w:t>
      </w:r>
      <w:r w:rsidR="001B00BC" w:rsidRPr="00A95103">
        <w:rPr>
          <w:rFonts w:cs="Arial"/>
        </w:rPr>
        <w:t>dane ze zgłoszenia a</w:t>
      </w:r>
      <w:r w:rsidRPr="00A95103">
        <w:rPr>
          <w:rFonts w:cs="Arial"/>
        </w:rPr>
        <w:t>waryjnego</w:t>
      </w:r>
      <w:r w:rsidR="00A95103">
        <w:rPr>
          <w:rFonts w:cs="Arial"/>
        </w:rPr>
        <w:t xml:space="preserve"> </w:t>
      </w:r>
      <w:r w:rsidR="00A95103">
        <w:rPr>
          <w:rFonts w:cs="Arial"/>
        </w:rPr>
        <w:br/>
      </w:r>
      <w:r w:rsidRPr="00A95103">
        <w:rPr>
          <w:rFonts w:cs="Arial"/>
        </w:rPr>
        <w:t xml:space="preserve">w zakresie: </w:t>
      </w:r>
    </w:p>
    <w:p w14:paraId="1E8DDFFC" w14:textId="77777777" w:rsidR="00A73C85" w:rsidRPr="00A95103" w:rsidRDefault="00A73C85" w:rsidP="001B00BC">
      <w:pPr>
        <w:pStyle w:val="Tekstpodstawowywcity"/>
        <w:numPr>
          <w:ilvl w:val="0"/>
          <w:numId w:val="9"/>
        </w:numPr>
        <w:spacing w:after="0" w:line="276" w:lineRule="auto"/>
        <w:ind w:firstLine="273"/>
        <w:jc w:val="both"/>
        <w:outlineLvl w:val="1"/>
        <w:rPr>
          <w:rFonts w:asciiTheme="minorHAnsi" w:hAnsiTheme="minorHAnsi" w:cs="Arial"/>
          <w:sz w:val="22"/>
          <w:szCs w:val="22"/>
        </w:rPr>
      </w:pPr>
      <w:r w:rsidRPr="00A95103">
        <w:rPr>
          <w:rFonts w:asciiTheme="minorHAnsi" w:hAnsiTheme="minorHAnsi" w:cs="Arial"/>
          <w:sz w:val="22"/>
          <w:szCs w:val="22"/>
        </w:rPr>
        <w:t xml:space="preserve">numer referencyjny zgłoszenia </w:t>
      </w:r>
      <w:r w:rsidR="001B00BC" w:rsidRPr="00A95103">
        <w:rPr>
          <w:rFonts w:asciiTheme="minorHAnsi" w:hAnsiTheme="minorHAnsi" w:cs="Arial"/>
          <w:sz w:val="22"/>
          <w:szCs w:val="22"/>
        </w:rPr>
        <w:t>a</w:t>
      </w:r>
      <w:r w:rsidRPr="00A95103">
        <w:rPr>
          <w:rFonts w:asciiTheme="minorHAnsi" w:hAnsiTheme="minorHAnsi" w:cs="Arial"/>
          <w:sz w:val="22"/>
          <w:szCs w:val="22"/>
        </w:rPr>
        <w:t>waryjnego,</w:t>
      </w:r>
    </w:p>
    <w:p w14:paraId="43D68B2E" w14:textId="77777777" w:rsidR="00A73C85" w:rsidRPr="00A95103" w:rsidRDefault="00A73C85" w:rsidP="001B00BC">
      <w:pPr>
        <w:pStyle w:val="Tekstpodstawowywcity"/>
        <w:numPr>
          <w:ilvl w:val="0"/>
          <w:numId w:val="9"/>
        </w:numPr>
        <w:spacing w:after="0" w:line="276" w:lineRule="auto"/>
        <w:ind w:firstLine="273"/>
        <w:jc w:val="both"/>
        <w:outlineLvl w:val="1"/>
        <w:rPr>
          <w:rFonts w:asciiTheme="minorHAnsi" w:hAnsiTheme="minorHAnsi" w:cs="Arial"/>
          <w:sz w:val="22"/>
          <w:szCs w:val="22"/>
        </w:rPr>
      </w:pPr>
      <w:r w:rsidRPr="00A95103">
        <w:rPr>
          <w:rFonts w:asciiTheme="minorHAnsi" w:hAnsiTheme="minorHAnsi" w:cs="Arial"/>
          <w:sz w:val="22"/>
          <w:szCs w:val="22"/>
        </w:rPr>
        <w:lastRenderedPageBreak/>
        <w:t xml:space="preserve">opis usługi, </w:t>
      </w:r>
    </w:p>
    <w:p w14:paraId="18A64C3D" w14:textId="77777777" w:rsidR="00A73C85" w:rsidRPr="00A95103" w:rsidRDefault="00A73C85" w:rsidP="001B00BC">
      <w:pPr>
        <w:pStyle w:val="Tekstpodstawowywcity"/>
        <w:numPr>
          <w:ilvl w:val="0"/>
          <w:numId w:val="9"/>
        </w:numPr>
        <w:spacing w:after="0" w:line="276" w:lineRule="auto"/>
        <w:ind w:firstLine="273"/>
        <w:jc w:val="both"/>
        <w:outlineLvl w:val="1"/>
        <w:rPr>
          <w:rFonts w:asciiTheme="minorHAnsi" w:hAnsiTheme="minorHAnsi" w:cs="Arial"/>
          <w:sz w:val="22"/>
          <w:szCs w:val="22"/>
        </w:rPr>
      </w:pPr>
      <w:r w:rsidRPr="00A95103">
        <w:rPr>
          <w:rFonts w:asciiTheme="minorHAnsi" w:hAnsiTheme="minorHAnsi" w:cs="Arial"/>
          <w:sz w:val="22"/>
          <w:szCs w:val="22"/>
        </w:rPr>
        <w:t>imię i nazwisko przedstawici</w:t>
      </w:r>
      <w:r w:rsidR="001B00BC" w:rsidRPr="00A95103">
        <w:rPr>
          <w:rFonts w:asciiTheme="minorHAnsi" w:hAnsiTheme="minorHAnsi" w:cs="Arial"/>
          <w:sz w:val="22"/>
          <w:szCs w:val="22"/>
        </w:rPr>
        <w:t>ela Zamawiającego dokonującego z</w:t>
      </w:r>
      <w:r w:rsidRPr="00A95103">
        <w:rPr>
          <w:rFonts w:asciiTheme="minorHAnsi" w:hAnsiTheme="minorHAnsi" w:cs="Arial"/>
          <w:sz w:val="22"/>
          <w:szCs w:val="22"/>
        </w:rPr>
        <w:t>głoszenia,</w:t>
      </w:r>
    </w:p>
    <w:p w14:paraId="3EC7828C" w14:textId="77777777" w:rsidR="00A73C85" w:rsidRPr="00A95103" w:rsidRDefault="00A73C85" w:rsidP="001B00BC">
      <w:pPr>
        <w:pStyle w:val="Tekstpodstawowywcity"/>
        <w:numPr>
          <w:ilvl w:val="0"/>
          <w:numId w:val="9"/>
        </w:numPr>
        <w:spacing w:after="0" w:line="276" w:lineRule="auto"/>
        <w:ind w:firstLine="273"/>
        <w:jc w:val="both"/>
        <w:outlineLvl w:val="1"/>
        <w:rPr>
          <w:rFonts w:asciiTheme="minorHAnsi" w:hAnsiTheme="minorHAnsi" w:cs="Arial"/>
          <w:sz w:val="22"/>
          <w:szCs w:val="22"/>
        </w:rPr>
      </w:pPr>
      <w:r w:rsidRPr="00A95103">
        <w:rPr>
          <w:rFonts w:asciiTheme="minorHAnsi" w:hAnsiTheme="minorHAnsi" w:cs="Arial"/>
          <w:sz w:val="22"/>
          <w:szCs w:val="22"/>
        </w:rPr>
        <w:t>datę i g</w:t>
      </w:r>
      <w:r w:rsidR="001B00BC" w:rsidRPr="00A95103">
        <w:rPr>
          <w:rFonts w:asciiTheme="minorHAnsi" w:hAnsiTheme="minorHAnsi" w:cs="Arial"/>
          <w:sz w:val="22"/>
          <w:szCs w:val="22"/>
        </w:rPr>
        <w:t>odzinę przesłania do Wykonawcy z</w:t>
      </w:r>
      <w:r w:rsidRPr="00A95103">
        <w:rPr>
          <w:rFonts w:asciiTheme="minorHAnsi" w:hAnsiTheme="minorHAnsi" w:cs="Arial"/>
          <w:sz w:val="22"/>
          <w:szCs w:val="22"/>
        </w:rPr>
        <w:t xml:space="preserve">głoszenia </w:t>
      </w:r>
      <w:r w:rsidR="001B00BC" w:rsidRPr="00A95103">
        <w:rPr>
          <w:rFonts w:asciiTheme="minorHAnsi" w:hAnsiTheme="minorHAnsi" w:cs="Arial"/>
          <w:sz w:val="22"/>
          <w:szCs w:val="22"/>
        </w:rPr>
        <w:t>a</w:t>
      </w:r>
      <w:r w:rsidRPr="00A95103">
        <w:rPr>
          <w:rFonts w:asciiTheme="minorHAnsi" w:hAnsiTheme="minorHAnsi" w:cs="Arial"/>
          <w:sz w:val="22"/>
          <w:szCs w:val="22"/>
        </w:rPr>
        <w:t xml:space="preserve">waryjnego, </w:t>
      </w:r>
    </w:p>
    <w:p w14:paraId="06E80C28" w14:textId="77777777" w:rsidR="00A73C85" w:rsidRDefault="00A73C85" w:rsidP="001B00BC">
      <w:pPr>
        <w:pStyle w:val="Tekstpodstawowywcity"/>
        <w:numPr>
          <w:ilvl w:val="0"/>
          <w:numId w:val="9"/>
        </w:numPr>
        <w:spacing w:after="0" w:line="276" w:lineRule="auto"/>
        <w:ind w:firstLine="273"/>
        <w:jc w:val="both"/>
        <w:outlineLvl w:val="1"/>
        <w:rPr>
          <w:rFonts w:asciiTheme="minorHAnsi" w:hAnsiTheme="minorHAnsi" w:cs="Arial"/>
          <w:sz w:val="22"/>
          <w:szCs w:val="22"/>
        </w:rPr>
      </w:pPr>
      <w:r w:rsidRPr="00A95103">
        <w:rPr>
          <w:rFonts w:asciiTheme="minorHAnsi" w:hAnsiTheme="minorHAnsi" w:cs="Arial"/>
          <w:sz w:val="22"/>
          <w:szCs w:val="22"/>
        </w:rPr>
        <w:t xml:space="preserve">datę i godzinę realizacji oraz </w:t>
      </w:r>
      <w:r w:rsidR="00601378" w:rsidRPr="00A95103">
        <w:rPr>
          <w:rFonts w:asciiTheme="minorHAnsi" w:hAnsiTheme="minorHAnsi" w:cs="Arial"/>
          <w:sz w:val="22"/>
          <w:szCs w:val="22"/>
        </w:rPr>
        <w:t>sposób zrealizowania zgłoszenia.</w:t>
      </w:r>
    </w:p>
    <w:p w14:paraId="0F26FF19" w14:textId="4A38DE1E" w:rsidR="007C77F7" w:rsidRPr="005872E6" w:rsidRDefault="00721025" w:rsidP="005872E6">
      <w:pPr>
        <w:pStyle w:val="Akapitzlist"/>
        <w:numPr>
          <w:ilvl w:val="0"/>
          <w:numId w:val="13"/>
        </w:numPr>
        <w:spacing w:after="120" w:line="240" w:lineRule="auto"/>
        <w:ind w:left="284" w:hanging="284"/>
        <w:jc w:val="both"/>
        <w:rPr>
          <w:rFonts w:cs="Arial"/>
        </w:rPr>
      </w:pPr>
      <w:r>
        <w:rPr>
          <w:rFonts w:cs="Arial"/>
        </w:rPr>
        <w:t xml:space="preserve"> </w:t>
      </w:r>
      <w:r w:rsidR="007C77F7" w:rsidRPr="005872E6">
        <w:rPr>
          <w:rFonts w:cs="Arial"/>
        </w:rPr>
        <w:t>Ogólne wymagania dotyczące przedmiotu zamówienia:</w:t>
      </w:r>
    </w:p>
    <w:p w14:paraId="66152E22" w14:textId="77777777" w:rsidR="007C77F7" w:rsidRPr="005872E6" w:rsidRDefault="007C77F7" w:rsidP="005872E6">
      <w:pPr>
        <w:pStyle w:val="Akapitzlist"/>
        <w:numPr>
          <w:ilvl w:val="1"/>
          <w:numId w:val="13"/>
        </w:numPr>
        <w:spacing w:before="120" w:after="120" w:line="240" w:lineRule="auto"/>
        <w:ind w:left="568" w:hanging="284"/>
        <w:jc w:val="both"/>
        <w:rPr>
          <w:rFonts w:cs="Arial"/>
        </w:rPr>
      </w:pPr>
      <w:r w:rsidRPr="005872E6">
        <w:rPr>
          <w:rFonts w:cs="Arial"/>
        </w:rPr>
        <w:t xml:space="preserve">Serwis zobowiązuje się do naprawy części i podzespołów systemu central telekomunikacyjnych firmy </w:t>
      </w:r>
      <w:r w:rsidR="00754DE5">
        <w:rPr>
          <w:rFonts w:cs="Arial"/>
        </w:rPr>
        <w:t>Siemens, UNIFY</w:t>
      </w:r>
      <w:r w:rsidR="001A703E" w:rsidRPr="005872E6">
        <w:rPr>
          <w:rFonts w:cs="Arial"/>
        </w:rPr>
        <w:t xml:space="preserve"> </w:t>
      </w:r>
      <w:r w:rsidR="00754DE5">
        <w:rPr>
          <w:rFonts w:cs="Arial"/>
        </w:rPr>
        <w:t xml:space="preserve">oraz rejestratorów rozmów </w:t>
      </w:r>
      <w:r w:rsidR="001A703E" w:rsidRPr="005872E6">
        <w:rPr>
          <w:rFonts w:cs="Arial"/>
        </w:rPr>
        <w:t>TRX</w:t>
      </w:r>
      <w:r w:rsidRPr="005872E6">
        <w:rPr>
          <w:rFonts w:cs="Arial"/>
        </w:rPr>
        <w:t xml:space="preserve"> zgodnie z tabelą nr 1, która będzie stanowiła Załącznik nr 1 do Umowy.</w:t>
      </w:r>
    </w:p>
    <w:p w14:paraId="5597B634" w14:textId="77777777" w:rsidR="007C77F7" w:rsidRPr="005872E6" w:rsidRDefault="001A703E" w:rsidP="005872E6">
      <w:pPr>
        <w:pStyle w:val="Akapitzlist"/>
        <w:numPr>
          <w:ilvl w:val="1"/>
          <w:numId w:val="13"/>
        </w:numPr>
        <w:spacing w:before="120" w:after="120" w:line="240" w:lineRule="auto"/>
        <w:ind w:left="568" w:hanging="284"/>
        <w:jc w:val="both"/>
        <w:rPr>
          <w:rFonts w:cs="Arial"/>
        </w:rPr>
      </w:pPr>
      <w:r w:rsidRPr="005872E6">
        <w:rPr>
          <w:rFonts w:cs="Arial"/>
        </w:rPr>
        <w:t xml:space="preserve"> </w:t>
      </w:r>
      <w:r w:rsidR="007C77F7" w:rsidRPr="005872E6">
        <w:rPr>
          <w:rFonts w:cs="Arial"/>
        </w:rPr>
        <w:t>Koszt naprawy części i podzespołów oraz wysokość rabatu podczas trwania Umowy nie może ulec zmianie.</w:t>
      </w:r>
    </w:p>
    <w:p w14:paraId="3835B94A" w14:textId="77777777" w:rsidR="007C77F7" w:rsidRPr="005872E6" w:rsidRDefault="007C77F7" w:rsidP="005872E6">
      <w:pPr>
        <w:pStyle w:val="Akapitzlist"/>
        <w:numPr>
          <w:ilvl w:val="1"/>
          <w:numId w:val="13"/>
        </w:numPr>
        <w:spacing w:before="120" w:after="120" w:line="240" w:lineRule="auto"/>
        <w:ind w:left="568" w:hanging="284"/>
        <w:jc w:val="both"/>
        <w:rPr>
          <w:rFonts w:cs="Arial"/>
        </w:rPr>
      </w:pPr>
      <w:r w:rsidRPr="005872E6">
        <w:rPr>
          <w:rFonts w:cs="Arial"/>
        </w:rPr>
        <w:t xml:space="preserve">Naprawy, których koszty będą przekraczały stawki ryczałtowe zawarte w tabeli nr.1, wykonywane będą na </w:t>
      </w:r>
      <w:bookmarkStart w:id="2" w:name="OLE_LINK1"/>
      <w:r w:rsidRPr="005872E6">
        <w:rPr>
          <w:rFonts w:cs="Arial"/>
        </w:rPr>
        <w:t xml:space="preserve">podstawie odrębnej </w:t>
      </w:r>
      <w:bookmarkEnd w:id="2"/>
      <w:r w:rsidRPr="005872E6">
        <w:rPr>
          <w:rFonts w:cs="Arial"/>
        </w:rPr>
        <w:t>kalkulacji, podlegającej uprzedniemu zatwierdzeniu przez Zamawiającego. Dotycz</w:t>
      </w:r>
      <w:r w:rsidR="00BB38A4">
        <w:rPr>
          <w:rFonts w:cs="Arial"/>
        </w:rPr>
        <w:t xml:space="preserve">y to w szczególności uszkodzeń </w:t>
      </w:r>
      <w:r w:rsidRPr="005872E6">
        <w:rPr>
          <w:rFonts w:cs="Arial"/>
        </w:rPr>
        <w:t>w wyniku wyładowań atmosferycznych lub uszkodzeń mechanicznych.</w:t>
      </w:r>
    </w:p>
    <w:p w14:paraId="001221E8" w14:textId="77777777" w:rsidR="007C77F7" w:rsidRPr="005872E6" w:rsidRDefault="007C77F7" w:rsidP="005872E6">
      <w:pPr>
        <w:pStyle w:val="Akapitzlist"/>
        <w:numPr>
          <w:ilvl w:val="1"/>
          <w:numId w:val="13"/>
        </w:numPr>
        <w:spacing w:before="120" w:after="120" w:line="240" w:lineRule="auto"/>
        <w:ind w:left="568" w:hanging="284"/>
        <w:jc w:val="both"/>
        <w:rPr>
          <w:rFonts w:cs="Arial"/>
        </w:rPr>
      </w:pPr>
      <w:r w:rsidRPr="005872E6">
        <w:rPr>
          <w:rFonts w:cs="Arial"/>
        </w:rPr>
        <w:t xml:space="preserve">W przypadku usług (napraw) nieujętych w tabeli nr.1, Serwis po wykonaniu oceny technicznej określi koszt naprawy podlegający uprzedniemu zatwierdzeniu przez Zamawiającego. </w:t>
      </w:r>
    </w:p>
    <w:p w14:paraId="52AB6279" w14:textId="02ADEEEF" w:rsidR="007C77F7" w:rsidRPr="005872E6" w:rsidRDefault="00721025" w:rsidP="005872E6">
      <w:pPr>
        <w:pStyle w:val="Akapitzlist"/>
        <w:numPr>
          <w:ilvl w:val="0"/>
          <w:numId w:val="13"/>
        </w:numPr>
        <w:spacing w:after="120" w:line="240" w:lineRule="auto"/>
        <w:ind w:left="284" w:hanging="284"/>
        <w:jc w:val="both"/>
        <w:rPr>
          <w:rFonts w:cs="Arial"/>
        </w:rPr>
      </w:pPr>
      <w:r>
        <w:rPr>
          <w:rFonts w:cs="Arial"/>
        </w:rPr>
        <w:t xml:space="preserve"> </w:t>
      </w:r>
      <w:r w:rsidR="007C77F7" w:rsidRPr="005872E6">
        <w:rPr>
          <w:rFonts w:cs="Arial"/>
        </w:rPr>
        <w:t xml:space="preserve">Usługi świadczone w ramach niniejszego postępowania realizowane będą zgodnie </w:t>
      </w:r>
      <w:r w:rsidR="007C77F7" w:rsidRPr="005872E6">
        <w:rPr>
          <w:rFonts w:cs="Arial"/>
        </w:rPr>
        <w:br/>
        <w:t>z procedurą:</w:t>
      </w:r>
    </w:p>
    <w:p w14:paraId="13EDA7B5" w14:textId="77777777" w:rsidR="007C77F7" w:rsidRPr="005872E6" w:rsidRDefault="007C77F7" w:rsidP="005872E6">
      <w:pPr>
        <w:pStyle w:val="Akapitzlist"/>
        <w:numPr>
          <w:ilvl w:val="1"/>
          <w:numId w:val="13"/>
        </w:numPr>
        <w:spacing w:before="120" w:after="120" w:line="240" w:lineRule="auto"/>
        <w:ind w:left="568" w:hanging="284"/>
        <w:jc w:val="both"/>
        <w:rPr>
          <w:rFonts w:cs="Arial"/>
        </w:rPr>
      </w:pPr>
      <w:r w:rsidRPr="005872E6">
        <w:rPr>
          <w:rFonts w:cs="Arial"/>
        </w:rPr>
        <w:t>Zlecenia naprawy przedstawiciele Zamawiającego mogą wystawiać w formie pisemnej, dołączając dokument do dostarczanego sprzętu, lub w formie elektronicznej przesyłając na adres e-mali Serwisu, a w sytuacjach awaryjnych telefonicznie, niezwłocznie potwierdzając e-mailem lub faksem na wystawionym przez Serwis ZAMÓWIENIU.</w:t>
      </w:r>
    </w:p>
    <w:p w14:paraId="1F479383" w14:textId="77777777" w:rsidR="007C77F7" w:rsidRPr="005872E6" w:rsidRDefault="007C77F7" w:rsidP="005872E6">
      <w:pPr>
        <w:pStyle w:val="Akapitzlist"/>
        <w:numPr>
          <w:ilvl w:val="1"/>
          <w:numId w:val="13"/>
        </w:numPr>
        <w:spacing w:before="120" w:after="120" w:line="240" w:lineRule="auto"/>
        <w:ind w:left="568" w:hanging="284"/>
        <w:jc w:val="both"/>
        <w:rPr>
          <w:rFonts w:cs="Arial"/>
        </w:rPr>
      </w:pPr>
      <w:r w:rsidRPr="005872E6">
        <w:rPr>
          <w:rFonts w:cs="Arial"/>
        </w:rPr>
        <w:t>Części i podzespołów do naprawy Zamawiający dostarczy osobiście lub firmą kurierską na własny koszt i ryzyko na adres Serwisu.</w:t>
      </w:r>
    </w:p>
    <w:p w14:paraId="17F2CA61" w14:textId="77777777" w:rsidR="007C77F7" w:rsidRPr="005872E6" w:rsidRDefault="007C77F7" w:rsidP="005872E6">
      <w:pPr>
        <w:pStyle w:val="Akapitzlist"/>
        <w:numPr>
          <w:ilvl w:val="1"/>
          <w:numId w:val="13"/>
        </w:numPr>
        <w:spacing w:before="120" w:after="120" w:line="240" w:lineRule="auto"/>
        <w:ind w:left="568" w:hanging="284"/>
        <w:jc w:val="both"/>
        <w:rPr>
          <w:rFonts w:cs="Arial"/>
        </w:rPr>
      </w:pPr>
      <w:r w:rsidRPr="005872E6">
        <w:rPr>
          <w:rFonts w:cs="Arial"/>
        </w:rPr>
        <w:t>Przyjęcie sprzętu przez Serwis potwierdzone będzie wystawieniem ZLECENIA SERWISOWEGO przekazanego Zamawiającemu lub przy dostarczeniu firmą kurierską przesłane w wersji elektronicznej na adres e-mail, podany w umowie, przedstawiciela Zamawiającego.</w:t>
      </w:r>
    </w:p>
    <w:p w14:paraId="584AB125" w14:textId="77777777" w:rsidR="007C77F7" w:rsidRPr="005872E6" w:rsidRDefault="007C77F7" w:rsidP="005872E6">
      <w:pPr>
        <w:pStyle w:val="Akapitzlist"/>
        <w:numPr>
          <w:ilvl w:val="1"/>
          <w:numId w:val="13"/>
        </w:numPr>
        <w:spacing w:before="120" w:after="120" w:line="240" w:lineRule="auto"/>
        <w:ind w:left="568" w:hanging="284"/>
        <w:jc w:val="both"/>
        <w:rPr>
          <w:rFonts w:cs="Arial"/>
        </w:rPr>
      </w:pPr>
      <w:r w:rsidRPr="005872E6">
        <w:rPr>
          <w:rFonts w:cs="Arial"/>
        </w:rPr>
        <w:t>Odebranie sprzętu może być osobiście przez Zamawiającego potwierdzone podpisaniem POTWIERDZENIA ZAMÓWIENIA lub realizowane będzie za pośrednictwem firmy kurierskiej, przesyłką ubezpieczoną na koszt Serwisu. Odesłanie będzie potwierdzane dokumentem w wersji elektronicznej POTWIERDZENIEM ZAMÓWIENIA wysyłanym na adres e-mail przedstawiciela Zamawiającego. Zamawiający zobowiązuje się do zwrotnego potwierdzenia, że przesyłkę otrzymał zgodnie z załączonym POTWIERDZNIEM ZAMÓWIENIA.</w:t>
      </w:r>
    </w:p>
    <w:p w14:paraId="447AC457" w14:textId="65B3E59E" w:rsidR="007C77F7" w:rsidRPr="005872E6" w:rsidRDefault="00721025" w:rsidP="005872E6">
      <w:pPr>
        <w:pStyle w:val="Akapitzlist"/>
        <w:numPr>
          <w:ilvl w:val="0"/>
          <w:numId w:val="13"/>
        </w:numPr>
        <w:spacing w:after="120" w:line="240" w:lineRule="auto"/>
        <w:ind w:left="284" w:hanging="284"/>
        <w:jc w:val="both"/>
        <w:rPr>
          <w:rFonts w:cs="Arial"/>
        </w:rPr>
      </w:pPr>
      <w:r>
        <w:rPr>
          <w:rFonts w:cs="Arial"/>
        </w:rPr>
        <w:t xml:space="preserve"> </w:t>
      </w:r>
      <w:r w:rsidR="007C77F7" w:rsidRPr="005872E6">
        <w:rPr>
          <w:rFonts w:cs="Arial"/>
        </w:rPr>
        <w:t>Czas naprawy nie może być dłuższy niż 14 dni od momentu dostarczenia sprzętu do Serwisu.</w:t>
      </w:r>
    </w:p>
    <w:p w14:paraId="34CB06A9" w14:textId="77777777" w:rsidR="007C77F7" w:rsidRPr="005872E6" w:rsidRDefault="007C77F7" w:rsidP="005872E6">
      <w:pPr>
        <w:pStyle w:val="Akapitzlist"/>
        <w:numPr>
          <w:ilvl w:val="1"/>
          <w:numId w:val="13"/>
        </w:numPr>
        <w:spacing w:before="120" w:after="120" w:line="240" w:lineRule="auto"/>
        <w:ind w:left="568" w:hanging="284"/>
        <w:jc w:val="both"/>
        <w:rPr>
          <w:rFonts w:cs="Arial"/>
        </w:rPr>
      </w:pPr>
      <w:r w:rsidRPr="005872E6">
        <w:rPr>
          <w:rFonts w:cs="Arial"/>
        </w:rPr>
        <w:t xml:space="preserve">Przy braku części zamiennych czas naprawy może wydłużyć się o czas ich dostawy. </w:t>
      </w:r>
      <w:r w:rsidRPr="005872E6">
        <w:rPr>
          <w:rFonts w:cs="Arial"/>
        </w:rPr>
        <w:br/>
        <w:t>W sytuacjach konieczności wydłużenia tego terminu Serwis powiadomi Klienta o przewidywanym terminie naprawy.</w:t>
      </w:r>
    </w:p>
    <w:p w14:paraId="6BCB5F0D" w14:textId="77777777" w:rsidR="007C77F7" w:rsidRPr="005872E6" w:rsidRDefault="007C77F7" w:rsidP="005872E6">
      <w:pPr>
        <w:pStyle w:val="Akapitzlist"/>
        <w:numPr>
          <w:ilvl w:val="1"/>
          <w:numId w:val="13"/>
        </w:numPr>
        <w:spacing w:before="120" w:after="120" w:line="240" w:lineRule="auto"/>
        <w:ind w:left="568" w:hanging="284"/>
        <w:jc w:val="both"/>
        <w:rPr>
          <w:rFonts w:cs="Arial"/>
        </w:rPr>
      </w:pPr>
      <w:r w:rsidRPr="005872E6">
        <w:rPr>
          <w:rFonts w:cs="Arial"/>
        </w:rPr>
        <w:t xml:space="preserve">W ramach Umowy Serwis zobowiąże się do wypożyczenia nieodpłatnie </w:t>
      </w:r>
      <w:r w:rsidRPr="005872E6">
        <w:rPr>
          <w:rFonts w:cs="Arial"/>
        </w:rPr>
        <w:br/>
        <w:t xml:space="preserve">Zamawiającemu, w sytuacjach awaryjnych, posiadanych podzespołów zamiennych </w:t>
      </w:r>
      <w:r w:rsidR="005872E6" w:rsidRPr="005872E6">
        <w:rPr>
          <w:rFonts w:cs="Arial"/>
        </w:rPr>
        <w:t xml:space="preserve">na czas </w:t>
      </w:r>
      <w:r w:rsidRPr="005872E6">
        <w:rPr>
          <w:rFonts w:cs="Arial"/>
        </w:rPr>
        <w:t xml:space="preserve">naprawy w Serwisie podzespołów uszkodzonych. </w:t>
      </w:r>
    </w:p>
    <w:p w14:paraId="740A77DF" w14:textId="77777777" w:rsidR="00601378" w:rsidRPr="005872E6" w:rsidRDefault="007C77F7" w:rsidP="005872E6">
      <w:pPr>
        <w:pStyle w:val="Akapitzlist"/>
        <w:numPr>
          <w:ilvl w:val="1"/>
          <w:numId w:val="13"/>
        </w:numPr>
        <w:spacing w:before="120" w:after="120" w:line="240" w:lineRule="auto"/>
        <w:ind w:left="568" w:hanging="284"/>
        <w:jc w:val="both"/>
        <w:rPr>
          <w:rFonts w:ascii="Calibri" w:hAnsi="Calibri" w:cs="Calibri"/>
        </w:rPr>
      </w:pPr>
      <w:r w:rsidRPr="005872E6">
        <w:rPr>
          <w:rFonts w:cs="Arial"/>
        </w:rPr>
        <w:t xml:space="preserve">Serwis udzieli 6 miesięcznej gwarancji na wykonane usługi naprawy </w:t>
      </w:r>
      <w:r w:rsidR="005872E6" w:rsidRPr="005872E6">
        <w:rPr>
          <w:rFonts w:cs="Arial"/>
        </w:rPr>
        <w:t>central telek</w:t>
      </w:r>
      <w:r w:rsidR="00754DE5">
        <w:rPr>
          <w:rFonts w:cs="Arial"/>
        </w:rPr>
        <w:t xml:space="preserve">omunikacyjnych </w:t>
      </w:r>
      <w:r w:rsidR="009F519E">
        <w:rPr>
          <w:rFonts w:cs="Arial"/>
        </w:rPr>
        <w:t>Siemens</w:t>
      </w:r>
      <w:r w:rsidR="00754DE5">
        <w:rPr>
          <w:rFonts w:cs="Arial"/>
        </w:rPr>
        <w:t xml:space="preserve">, UNIFY oraz rejestratorów rozmów </w:t>
      </w:r>
      <w:r w:rsidR="005872E6" w:rsidRPr="005872E6">
        <w:rPr>
          <w:rFonts w:ascii="Calibri" w:eastAsia="Times New Roman" w:hAnsi="Calibri" w:cs="Calibri"/>
          <w:lang w:eastAsia="pl-PL"/>
        </w:rPr>
        <w:t>TRX</w:t>
      </w:r>
      <w:r w:rsidR="005872E6">
        <w:rPr>
          <w:rFonts w:ascii="Calibri" w:hAnsi="Calibri" w:cs="Calibri"/>
        </w:rPr>
        <w:t>.</w:t>
      </w:r>
    </w:p>
    <w:p w14:paraId="50A5937B" w14:textId="77777777" w:rsidR="000706DE" w:rsidRDefault="000706DE">
      <w:r>
        <w:br w:type="page"/>
      </w:r>
    </w:p>
    <w:p w14:paraId="7B17BE0E" w14:textId="77777777" w:rsidR="00522093" w:rsidRDefault="00522093">
      <w:pPr>
        <w:jc w:val="both"/>
      </w:pPr>
    </w:p>
    <w:p w14:paraId="58E32043" w14:textId="77777777" w:rsidR="00522093" w:rsidRDefault="00C4091D" w:rsidP="00C4091D">
      <w:pPr>
        <w:spacing w:line="240" w:lineRule="auto"/>
        <w:ind w:right="68"/>
        <w:rPr>
          <w:rStyle w:val="FontStyle59"/>
          <w:rFonts w:asciiTheme="minorHAnsi" w:hAnsiTheme="minorHAnsi" w:cs="Arial"/>
          <w:sz w:val="20"/>
        </w:rPr>
      </w:pPr>
      <w:bookmarkStart w:id="3" w:name="_Hlk227666139"/>
      <w:r>
        <w:rPr>
          <w:rStyle w:val="FontStyle59"/>
          <w:rFonts w:asciiTheme="minorHAnsi" w:hAnsiTheme="minorHAnsi" w:cs="Arial"/>
          <w:sz w:val="20"/>
        </w:rPr>
        <w:t xml:space="preserve">Tabela nr 1 </w:t>
      </w:r>
      <w:r>
        <w:rPr>
          <w:rStyle w:val="FontStyle59"/>
          <w:rFonts w:asciiTheme="minorHAnsi" w:hAnsiTheme="minorHAnsi" w:cs="Arial"/>
          <w:sz w:val="20"/>
        </w:rPr>
        <w:br/>
        <w:t>Wykaz p</w:t>
      </w:r>
      <w:r w:rsidR="00522093" w:rsidRPr="00C4091D">
        <w:rPr>
          <w:rStyle w:val="FontStyle59"/>
          <w:rFonts w:asciiTheme="minorHAnsi" w:hAnsiTheme="minorHAnsi" w:cs="Arial"/>
          <w:sz w:val="20"/>
        </w:rPr>
        <w:t>odzespołów</w:t>
      </w:r>
      <w:r>
        <w:rPr>
          <w:rStyle w:val="FontStyle59"/>
          <w:rFonts w:asciiTheme="minorHAnsi" w:hAnsiTheme="minorHAnsi" w:cs="Arial"/>
          <w:sz w:val="20"/>
        </w:rPr>
        <w:t xml:space="preserve"> objętych umową</w:t>
      </w:r>
      <w:r w:rsidR="000706DE">
        <w:rPr>
          <w:rStyle w:val="FontStyle59"/>
          <w:rFonts w:asciiTheme="minorHAnsi" w:hAnsiTheme="minorHAnsi" w:cs="Arial"/>
          <w:sz w:val="20"/>
        </w:rPr>
        <w:t>.</w:t>
      </w:r>
    </w:p>
    <w:tbl>
      <w:tblPr>
        <w:tblW w:w="85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6"/>
        <w:gridCol w:w="1880"/>
      </w:tblGrid>
      <w:tr w:rsidR="00CA7BCE" w:rsidRPr="00CA7BCE" w14:paraId="06CD2766" w14:textId="77777777" w:rsidTr="008A5CD2">
        <w:trPr>
          <w:trHeight w:val="615"/>
          <w:jc w:val="center"/>
        </w:trPr>
        <w:tc>
          <w:tcPr>
            <w:tcW w:w="6626" w:type="dxa"/>
            <w:shd w:val="clear" w:color="auto" w:fill="auto"/>
            <w:vAlign w:val="center"/>
            <w:hideMark/>
          </w:tcPr>
          <w:p w14:paraId="1049C1B1" w14:textId="77777777" w:rsidR="00CA7BCE" w:rsidRPr="00CA7BCE" w:rsidRDefault="00CA7BCE" w:rsidP="00CA7BCE">
            <w:pPr>
              <w:spacing w:after="80" w:line="240" w:lineRule="auto"/>
              <w:rPr>
                <w:rFonts w:ascii="Calibri" w:eastAsia="Verdana" w:hAnsi="Calibri" w:cs="Calibri"/>
                <w:b/>
                <w:bCs/>
                <w:sz w:val="20"/>
                <w:szCs w:val="20"/>
              </w:rPr>
            </w:pPr>
            <w:r w:rsidRPr="00CA7BCE">
              <w:rPr>
                <w:rFonts w:ascii="Calibri" w:eastAsia="Verdana" w:hAnsi="Calibri" w:cs="Calibri"/>
                <w:b/>
                <w:bCs/>
                <w:sz w:val="20"/>
                <w:szCs w:val="20"/>
              </w:rPr>
              <w:t>Nazwa</w:t>
            </w:r>
          </w:p>
        </w:tc>
        <w:tc>
          <w:tcPr>
            <w:tcW w:w="1880" w:type="dxa"/>
            <w:shd w:val="clear" w:color="auto" w:fill="auto"/>
            <w:vAlign w:val="center"/>
            <w:hideMark/>
          </w:tcPr>
          <w:p w14:paraId="789853A0" w14:textId="77777777" w:rsidR="00CA7BCE" w:rsidRPr="00CA7BCE" w:rsidRDefault="00CA7BCE" w:rsidP="00CA7BCE">
            <w:pPr>
              <w:spacing w:after="80" w:line="240" w:lineRule="auto"/>
              <w:rPr>
                <w:rFonts w:ascii="Calibri" w:eastAsia="Verdana" w:hAnsi="Calibri" w:cs="Calibri"/>
                <w:b/>
                <w:bCs/>
                <w:sz w:val="20"/>
                <w:szCs w:val="20"/>
              </w:rPr>
            </w:pPr>
            <w:r w:rsidRPr="00CA7BCE">
              <w:rPr>
                <w:rFonts w:ascii="Calibri" w:eastAsia="Verdana" w:hAnsi="Calibri" w:cs="Calibri"/>
                <w:b/>
                <w:bCs/>
                <w:sz w:val="20"/>
                <w:szCs w:val="20"/>
              </w:rPr>
              <w:t>Koszt naprawy (netto)</w:t>
            </w:r>
          </w:p>
        </w:tc>
      </w:tr>
      <w:tr w:rsidR="00CA7BCE" w:rsidRPr="00CA7BCE" w14:paraId="2D99E2AB" w14:textId="77777777" w:rsidTr="008A5CD2">
        <w:trPr>
          <w:trHeight w:val="315"/>
          <w:jc w:val="center"/>
        </w:trPr>
        <w:tc>
          <w:tcPr>
            <w:tcW w:w="6626" w:type="dxa"/>
            <w:shd w:val="clear" w:color="auto" w:fill="auto"/>
            <w:vAlign w:val="center"/>
          </w:tcPr>
          <w:p w14:paraId="076D3AB7" w14:textId="77777777" w:rsidR="00CA7BCE" w:rsidRPr="00CA7BCE" w:rsidRDefault="00CA7BCE" w:rsidP="00CA7BCE">
            <w:pPr>
              <w:spacing w:after="80" w:line="240" w:lineRule="auto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>Moduł DIUN2</w:t>
            </w:r>
          </w:p>
        </w:tc>
        <w:tc>
          <w:tcPr>
            <w:tcW w:w="1880" w:type="dxa"/>
            <w:shd w:val="clear" w:color="auto" w:fill="auto"/>
            <w:noWrap/>
          </w:tcPr>
          <w:p w14:paraId="04723CFA" w14:textId="77777777" w:rsidR="00CA7BCE" w:rsidRPr="00CA7BCE" w:rsidRDefault="00CA7BCE" w:rsidP="00CA7BCE">
            <w:pPr>
              <w:spacing w:after="80" w:line="240" w:lineRule="auto"/>
              <w:jc w:val="right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 xml:space="preserve"> 11 918,93 zł </w:t>
            </w:r>
          </w:p>
        </w:tc>
      </w:tr>
      <w:tr w:rsidR="00CA7BCE" w:rsidRPr="00CA7BCE" w14:paraId="332455F6" w14:textId="77777777" w:rsidTr="008A5CD2">
        <w:trPr>
          <w:trHeight w:val="315"/>
          <w:jc w:val="center"/>
        </w:trPr>
        <w:tc>
          <w:tcPr>
            <w:tcW w:w="6626" w:type="dxa"/>
            <w:shd w:val="clear" w:color="auto" w:fill="auto"/>
            <w:vAlign w:val="center"/>
          </w:tcPr>
          <w:p w14:paraId="0399752B" w14:textId="77777777" w:rsidR="00CA7BCE" w:rsidRPr="00CA7BCE" w:rsidRDefault="00CA7BCE" w:rsidP="00CA7BCE">
            <w:pPr>
              <w:spacing w:after="80" w:line="240" w:lineRule="auto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>Moduł SLMO24</w:t>
            </w:r>
          </w:p>
        </w:tc>
        <w:tc>
          <w:tcPr>
            <w:tcW w:w="1880" w:type="dxa"/>
            <w:shd w:val="clear" w:color="auto" w:fill="auto"/>
            <w:noWrap/>
          </w:tcPr>
          <w:p w14:paraId="3130AB31" w14:textId="77777777" w:rsidR="00CA7BCE" w:rsidRPr="00CA7BCE" w:rsidRDefault="00CA7BCE" w:rsidP="00CA7BCE">
            <w:pPr>
              <w:spacing w:after="80" w:line="240" w:lineRule="auto"/>
              <w:jc w:val="right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 xml:space="preserve"> 4 880,45 zł </w:t>
            </w:r>
          </w:p>
        </w:tc>
      </w:tr>
      <w:tr w:rsidR="00CA7BCE" w:rsidRPr="00CA7BCE" w14:paraId="46392D33" w14:textId="77777777" w:rsidTr="008A5CD2">
        <w:trPr>
          <w:trHeight w:val="315"/>
          <w:jc w:val="center"/>
        </w:trPr>
        <w:tc>
          <w:tcPr>
            <w:tcW w:w="6626" w:type="dxa"/>
            <w:shd w:val="clear" w:color="auto" w:fill="auto"/>
            <w:vAlign w:val="center"/>
          </w:tcPr>
          <w:p w14:paraId="14028C12" w14:textId="77777777" w:rsidR="00CA7BCE" w:rsidRPr="00CA7BCE" w:rsidRDefault="00CA7BCE" w:rsidP="00CA7BCE">
            <w:pPr>
              <w:spacing w:after="80" w:line="240" w:lineRule="auto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>Moduł SLMOP</w:t>
            </w:r>
          </w:p>
        </w:tc>
        <w:tc>
          <w:tcPr>
            <w:tcW w:w="1880" w:type="dxa"/>
            <w:shd w:val="clear" w:color="auto" w:fill="auto"/>
            <w:noWrap/>
          </w:tcPr>
          <w:p w14:paraId="40C44FE0" w14:textId="77777777" w:rsidR="00CA7BCE" w:rsidRPr="00CA7BCE" w:rsidRDefault="00CA7BCE" w:rsidP="00CA7BCE">
            <w:pPr>
              <w:spacing w:after="80" w:line="240" w:lineRule="auto"/>
              <w:jc w:val="right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 xml:space="preserve"> 8 650,82 zł </w:t>
            </w:r>
          </w:p>
        </w:tc>
      </w:tr>
      <w:tr w:rsidR="00CA7BCE" w:rsidRPr="00CA7BCE" w14:paraId="63D9733A" w14:textId="77777777" w:rsidTr="008A5CD2">
        <w:trPr>
          <w:trHeight w:val="315"/>
          <w:jc w:val="center"/>
        </w:trPr>
        <w:tc>
          <w:tcPr>
            <w:tcW w:w="6626" w:type="dxa"/>
            <w:shd w:val="clear" w:color="auto" w:fill="auto"/>
            <w:vAlign w:val="center"/>
          </w:tcPr>
          <w:p w14:paraId="1A87DBCA" w14:textId="77777777" w:rsidR="00CA7BCE" w:rsidRPr="00CA7BCE" w:rsidRDefault="00CA7BCE" w:rsidP="00CA7BCE">
            <w:pPr>
              <w:spacing w:after="80" w:line="240" w:lineRule="auto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>Moduł SLMAC</w:t>
            </w:r>
          </w:p>
        </w:tc>
        <w:tc>
          <w:tcPr>
            <w:tcW w:w="1880" w:type="dxa"/>
            <w:shd w:val="clear" w:color="auto" w:fill="auto"/>
            <w:noWrap/>
          </w:tcPr>
          <w:p w14:paraId="69079B30" w14:textId="77777777" w:rsidR="00CA7BCE" w:rsidRPr="00CA7BCE" w:rsidRDefault="00CA7BCE" w:rsidP="00CA7BCE">
            <w:pPr>
              <w:spacing w:after="80" w:line="240" w:lineRule="auto"/>
              <w:jc w:val="right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 xml:space="preserve"> 8 861,13 zł </w:t>
            </w:r>
          </w:p>
        </w:tc>
      </w:tr>
      <w:tr w:rsidR="00CA7BCE" w:rsidRPr="00CA7BCE" w14:paraId="1EBCCA83" w14:textId="77777777" w:rsidTr="008A5CD2">
        <w:trPr>
          <w:trHeight w:val="315"/>
          <w:jc w:val="center"/>
        </w:trPr>
        <w:tc>
          <w:tcPr>
            <w:tcW w:w="6626" w:type="dxa"/>
            <w:shd w:val="clear" w:color="auto" w:fill="auto"/>
            <w:vAlign w:val="center"/>
          </w:tcPr>
          <w:p w14:paraId="28265C67" w14:textId="77777777" w:rsidR="00CA7BCE" w:rsidRPr="00CA7BCE" w:rsidRDefault="00CA7BCE" w:rsidP="00CA7BCE">
            <w:pPr>
              <w:spacing w:after="80" w:line="240" w:lineRule="auto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>Moduł SLMA24</w:t>
            </w:r>
          </w:p>
        </w:tc>
        <w:tc>
          <w:tcPr>
            <w:tcW w:w="1880" w:type="dxa"/>
            <w:shd w:val="clear" w:color="auto" w:fill="auto"/>
            <w:noWrap/>
          </w:tcPr>
          <w:p w14:paraId="62B39735" w14:textId="77777777" w:rsidR="00CA7BCE" w:rsidRPr="00CA7BCE" w:rsidRDefault="00CA7BCE" w:rsidP="00CA7BCE">
            <w:pPr>
              <w:spacing w:after="80" w:line="240" w:lineRule="auto"/>
              <w:jc w:val="right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 xml:space="preserve"> 8 834,83 zł </w:t>
            </w:r>
          </w:p>
        </w:tc>
      </w:tr>
      <w:tr w:rsidR="00CA7BCE" w:rsidRPr="00CA7BCE" w14:paraId="1A477C9E" w14:textId="77777777" w:rsidTr="008A5CD2">
        <w:trPr>
          <w:trHeight w:val="315"/>
          <w:jc w:val="center"/>
        </w:trPr>
        <w:tc>
          <w:tcPr>
            <w:tcW w:w="6626" w:type="dxa"/>
            <w:shd w:val="clear" w:color="auto" w:fill="auto"/>
            <w:vAlign w:val="center"/>
          </w:tcPr>
          <w:p w14:paraId="4BB1B98A" w14:textId="77777777" w:rsidR="00CA7BCE" w:rsidRPr="00CA7BCE" w:rsidRDefault="00CA7BCE" w:rsidP="00CA7BCE">
            <w:pPr>
              <w:spacing w:after="80" w:line="240" w:lineRule="auto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>Moduł STMI4</w:t>
            </w:r>
          </w:p>
        </w:tc>
        <w:tc>
          <w:tcPr>
            <w:tcW w:w="1880" w:type="dxa"/>
            <w:shd w:val="clear" w:color="auto" w:fill="auto"/>
            <w:noWrap/>
          </w:tcPr>
          <w:p w14:paraId="7C27B494" w14:textId="77777777" w:rsidR="00CA7BCE" w:rsidRPr="00CA7BCE" w:rsidRDefault="00CA7BCE" w:rsidP="00CA7BCE">
            <w:pPr>
              <w:spacing w:after="80" w:line="240" w:lineRule="auto"/>
              <w:jc w:val="right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 xml:space="preserve"> 42 267,40 zł </w:t>
            </w:r>
          </w:p>
        </w:tc>
      </w:tr>
      <w:tr w:rsidR="00CA7BCE" w:rsidRPr="00CA7BCE" w14:paraId="639C5F6F" w14:textId="77777777" w:rsidTr="008A5CD2">
        <w:trPr>
          <w:trHeight w:val="315"/>
          <w:jc w:val="center"/>
        </w:trPr>
        <w:tc>
          <w:tcPr>
            <w:tcW w:w="6626" w:type="dxa"/>
            <w:shd w:val="clear" w:color="auto" w:fill="auto"/>
            <w:vAlign w:val="center"/>
          </w:tcPr>
          <w:p w14:paraId="43846DC6" w14:textId="77777777" w:rsidR="00CA7BCE" w:rsidRPr="00CA7BCE" w:rsidRDefault="00CA7BCE" w:rsidP="00CA7BCE">
            <w:pPr>
              <w:spacing w:after="80" w:line="240" w:lineRule="auto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>Moduł STMIX</w:t>
            </w:r>
          </w:p>
        </w:tc>
        <w:tc>
          <w:tcPr>
            <w:tcW w:w="1880" w:type="dxa"/>
            <w:shd w:val="clear" w:color="auto" w:fill="auto"/>
            <w:noWrap/>
          </w:tcPr>
          <w:p w14:paraId="4A741D7F" w14:textId="77777777" w:rsidR="00CA7BCE" w:rsidRPr="00CA7BCE" w:rsidRDefault="00CA7BCE" w:rsidP="00CA7BCE">
            <w:pPr>
              <w:spacing w:after="80" w:line="240" w:lineRule="auto"/>
              <w:jc w:val="right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 xml:space="preserve"> 35 937,62 zł </w:t>
            </w:r>
          </w:p>
        </w:tc>
      </w:tr>
      <w:tr w:rsidR="00CA7BCE" w:rsidRPr="00CA7BCE" w14:paraId="63F46342" w14:textId="77777777" w:rsidTr="008A5CD2">
        <w:trPr>
          <w:trHeight w:val="315"/>
          <w:jc w:val="center"/>
        </w:trPr>
        <w:tc>
          <w:tcPr>
            <w:tcW w:w="6626" w:type="dxa"/>
            <w:shd w:val="clear" w:color="auto" w:fill="auto"/>
            <w:vAlign w:val="center"/>
          </w:tcPr>
          <w:p w14:paraId="01061E6A" w14:textId="77777777" w:rsidR="00CA7BCE" w:rsidRPr="00CA7BCE" w:rsidRDefault="00CA7BCE" w:rsidP="00CA7BCE">
            <w:pPr>
              <w:spacing w:after="80" w:line="240" w:lineRule="auto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>Moduł DIUT-2</w:t>
            </w:r>
          </w:p>
        </w:tc>
        <w:tc>
          <w:tcPr>
            <w:tcW w:w="1880" w:type="dxa"/>
            <w:shd w:val="clear" w:color="auto" w:fill="auto"/>
            <w:noWrap/>
          </w:tcPr>
          <w:p w14:paraId="62C96A00" w14:textId="77777777" w:rsidR="00CA7BCE" w:rsidRPr="00CA7BCE" w:rsidRDefault="00CA7BCE" w:rsidP="00CA7BCE">
            <w:pPr>
              <w:spacing w:after="80" w:line="240" w:lineRule="auto"/>
              <w:jc w:val="right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 xml:space="preserve"> 11 918,93 zł </w:t>
            </w:r>
          </w:p>
        </w:tc>
      </w:tr>
      <w:tr w:rsidR="00CA7BCE" w:rsidRPr="00CA7BCE" w14:paraId="26804C26" w14:textId="77777777" w:rsidTr="008A5CD2">
        <w:trPr>
          <w:trHeight w:val="315"/>
          <w:jc w:val="center"/>
        </w:trPr>
        <w:tc>
          <w:tcPr>
            <w:tcW w:w="6626" w:type="dxa"/>
            <w:shd w:val="clear" w:color="auto" w:fill="auto"/>
            <w:vAlign w:val="center"/>
          </w:tcPr>
          <w:p w14:paraId="3190B770" w14:textId="77777777" w:rsidR="00CA7BCE" w:rsidRPr="00CA7BCE" w:rsidRDefault="00CA7BCE" w:rsidP="00CA7BCE">
            <w:pPr>
              <w:spacing w:after="80" w:line="240" w:lineRule="auto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>Moduł TM2LP</w:t>
            </w:r>
          </w:p>
        </w:tc>
        <w:tc>
          <w:tcPr>
            <w:tcW w:w="1880" w:type="dxa"/>
            <w:shd w:val="clear" w:color="auto" w:fill="auto"/>
            <w:noWrap/>
          </w:tcPr>
          <w:p w14:paraId="17DA2313" w14:textId="77777777" w:rsidR="00CA7BCE" w:rsidRPr="00CA7BCE" w:rsidRDefault="00CA7BCE" w:rsidP="00CA7BCE">
            <w:pPr>
              <w:spacing w:after="80" w:line="240" w:lineRule="auto"/>
              <w:jc w:val="right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 xml:space="preserve"> 8 905,98 zł </w:t>
            </w:r>
          </w:p>
        </w:tc>
      </w:tr>
      <w:tr w:rsidR="00CA7BCE" w:rsidRPr="00CA7BCE" w14:paraId="6225FC37" w14:textId="77777777" w:rsidTr="008A5CD2">
        <w:trPr>
          <w:trHeight w:val="315"/>
          <w:jc w:val="center"/>
        </w:trPr>
        <w:tc>
          <w:tcPr>
            <w:tcW w:w="6626" w:type="dxa"/>
            <w:shd w:val="clear" w:color="auto" w:fill="auto"/>
            <w:vAlign w:val="center"/>
          </w:tcPr>
          <w:p w14:paraId="22F602C8" w14:textId="77777777" w:rsidR="00CA7BCE" w:rsidRPr="00CA7BCE" w:rsidRDefault="00CA7BCE" w:rsidP="00CA7BCE">
            <w:pPr>
              <w:spacing w:after="80" w:line="240" w:lineRule="auto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>Moduł TMANI</w:t>
            </w:r>
          </w:p>
        </w:tc>
        <w:tc>
          <w:tcPr>
            <w:tcW w:w="1880" w:type="dxa"/>
            <w:shd w:val="clear" w:color="auto" w:fill="auto"/>
            <w:noWrap/>
          </w:tcPr>
          <w:p w14:paraId="52D5763E" w14:textId="77777777" w:rsidR="00CA7BCE" w:rsidRPr="00CA7BCE" w:rsidRDefault="00CA7BCE" w:rsidP="00CA7BCE">
            <w:pPr>
              <w:spacing w:after="80" w:line="240" w:lineRule="auto"/>
              <w:jc w:val="right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 xml:space="preserve"> 8 905,98 zł </w:t>
            </w:r>
          </w:p>
        </w:tc>
      </w:tr>
      <w:tr w:rsidR="00CA7BCE" w:rsidRPr="00CA7BCE" w14:paraId="32F93ECA" w14:textId="77777777" w:rsidTr="008A5CD2">
        <w:trPr>
          <w:trHeight w:val="315"/>
          <w:jc w:val="center"/>
        </w:trPr>
        <w:tc>
          <w:tcPr>
            <w:tcW w:w="6626" w:type="dxa"/>
            <w:shd w:val="clear" w:color="auto" w:fill="auto"/>
            <w:vAlign w:val="center"/>
          </w:tcPr>
          <w:p w14:paraId="6649C60F" w14:textId="77777777" w:rsidR="00CA7BCE" w:rsidRPr="00CA7BCE" w:rsidRDefault="00CA7BCE" w:rsidP="00CA7BCE">
            <w:pPr>
              <w:spacing w:after="80" w:line="240" w:lineRule="auto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>Moduł STMD3</w:t>
            </w:r>
          </w:p>
        </w:tc>
        <w:tc>
          <w:tcPr>
            <w:tcW w:w="1880" w:type="dxa"/>
            <w:shd w:val="clear" w:color="auto" w:fill="auto"/>
            <w:noWrap/>
          </w:tcPr>
          <w:p w14:paraId="374025DC" w14:textId="77777777" w:rsidR="00CA7BCE" w:rsidRPr="00CA7BCE" w:rsidRDefault="00CA7BCE" w:rsidP="00CA7BCE">
            <w:pPr>
              <w:spacing w:after="80" w:line="240" w:lineRule="auto"/>
              <w:jc w:val="right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 xml:space="preserve"> 5 424,77 zł </w:t>
            </w:r>
          </w:p>
        </w:tc>
      </w:tr>
      <w:tr w:rsidR="00CA7BCE" w:rsidRPr="00CA7BCE" w14:paraId="0D2046AA" w14:textId="77777777" w:rsidTr="008A5CD2">
        <w:trPr>
          <w:trHeight w:val="315"/>
          <w:jc w:val="center"/>
        </w:trPr>
        <w:tc>
          <w:tcPr>
            <w:tcW w:w="6626" w:type="dxa"/>
            <w:shd w:val="clear" w:color="auto" w:fill="auto"/>
            <w:vAlign w:val="center"/>
          </w:tcPr>
          <w:p w14:paraId="1EEAAB5E" w14:textId="77777777" w:rsidR="00CA7BCE" w:rsidRPr="00CA7BCE" w:rsidRDefault="00CA7BCE" w:rsidP="00CA7BCE">
            <w:pPr>
              <w:spacing w:after="80" w:line="240" w:lineRule="auto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>Moduł SLMA3</w:t>
            </w:r>
          </w:p>
        </w:tc>
        <w:tc>
          <w:tcPr>
            <w:tcW w:w="1880" w:type="dxa"/>
            <w:shd w:val="clear" w:color="auto" w:fill="auto"/>
            <w:noWrap/>
          </w:tcPr>
          <w:p w14:paraId="2BBD02C7" w14:textId="77777777" w:rsidR="00CA7BCE" w:rsidRPr="00CA7BCE" w:rsidRDefault="00CA7BCE" w:rsidP="00CA7BCE">
            <w:pPr>
              <w:spacing w:after="80" w:line="240" w:lineRule="auto"/>
              <w:jc w:val="right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 xml:space="preserve"> 8 834,83 zł </w:t>
            </w:r>
          </w:p>
        </w:tc>
      </w:tr>
      <w:tr w:rsidR="00CA7BCE" w:rsidRPr="00CA7BCE" w14:paraId="446C351A" w14:textId="77777777" w:rsidTr="008A5CD2">
        <w:trPr>
          <w:trHeight w:val="315"/>
          <w:jc w:val="center"/>
        </w:trPr>
        <w:tc>
          <w:tcPr>
            <w:tcW w:w="6626" w:type="dxa"/>
            <w:shd w:val="clear" w:color="auto" w:fill="auto"/>
            <w:vAlign w:val="center"/>
          </w:tcPr>
          <w:p w14:paraId="2A43AE58" w14:textId="77777777" w:rsidR="00CA7BCE" w:rsidRPr="00CA7BCE" w:rsidRDefault="00CA7BCE" w:rsidP="00CA7BCE">
            <w:pPr>
              <w:spacing w:after="80" w:line="240" w:lineRule="auto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>Moduł SLMAV8</w:t>
            </w:r>
          </w:p>
        </w:tc>
        <w:tc>
          <w:tcPr>
            <w:tcW w:w="1880" w:type="dxa"/>
            <w:shd w:val="clear" w:color="auto" w:fill="auto"/>
            <w:noWrap/>
          </w:tcPr>
          <w:p w14:paraId="01841D7F" w14:textId="77777777" w:rsidR="00CA7BCE" w:rsidRPr="00CA7BCE" w:rsidRDefault="00CA7BCE" w:rsidP="00CA7BCE">
            <w:pPr>
              <w:spacing w:after="80" w:line="240" w:lineRule="auto"/>
              <w:jc w:val="right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 xml:space="preserve"> 8 834,83 zł </w:t>
            </w:r>
          </w:p>
        </w:tc>
      </w:tr>
      <w:tr w:rsidR="00CA7BCE" w:rsidRPr="00CA7BCE" w14:paraId="024F2CE9" w14:textId="77777777" w:rsidTr="008A5CD2">
        <w:trPr>
          <w:trHeight w:val="315"/>
          <w:jc w:val="center"/>
        </w:trPr>
        <w:tc>
          <w:tcPr>
            <w:tcW w:w="6626" w:type="dxa"/>
            <w:shd w:val="clear" w:color="auto" w:fill="auto"/>
            <w:vAlign w:val="center"/>
          </w:tcPr>
          <w:p w14:paraId="063E077C" w14:textId="77777777" w:rsidR="00CA7BCE" w:rsidRPr="00CA7BCE" w:rsidRDefault="00CA7BCE" w:rsidP="00CA7BCE">
            <w:pPr>
              <w:spacing w:after="80" w:line="240" w:lineRule="auto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>Rejestrator KSRC 332</w:t>
            </w:r>
          </w:p>
        </w:tc>
        <w:tc>
          <w:tcPr>
            <w:tcW w:w="1880" w:type="dxa"/>
            <w:shd w:val="clear" w:color="auto" w:fill="auto"/>
            <w:noWrap/>
          </w:tcPr>
          <w:p w14:paraId="14B1C13E" w14:textId="77777777" w:rsidR="00CA7BCE" w:rsidRPr="00CA7BCE" w:rsidRDefault="00CA7BCE" w:rsidP="00CA7BCE">
            <w:pPr>
              <w:spacing w:after="80" w:line="240" w:lineRule="auto"/>
              <w:jc w:val="right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 xml:space="preserve"> 36 459,00 zł </w:t>
            </w:r>
          </w:p>
        </w:tc>
      </w:tr>
      <w:tr w:rsidR="00CA7BCE" w:rsidRPr="00CA7BCE" w14:paraId="040FBA11" w14:textId="77777777" w:rsidTr="008A5CD2">
        <w:trPr>
          <w:trHeight w:val="315"/>
          <w:jc w:val="center"/>
        </w:trPr>
        <w:tc>
          <w:tcPr>
            <w:tcW w:w="6626" w:type="dxa"/>
            <w:shd w:val="clear" w:color="auto" w:fill="auto"/>
            <w:vAlign w:val="center"/>
          </w:tcPr>
          <w:p w14:paraId="327AA1C4" w14:textId="77777777" w:rsidR="00CA7BCE" w:rsidRPr="00CA7BCE" w:rsidRDefault="00CA7BCE" w:rsidP="00CA7BCE">
            <w:pPr>
              <w:spacing w:after="80" w:line="240" w:lineRule="auto"/>
              <w:rPr>
                <w:rFonts w:ascii="Calibri" w:eastAsia="Verdana" w:hAnsi="Calibri" w:cs="Calibri"/>
              </w:rPr>
            </w:pPr>
            <w:proofErr w:type="spellStart"/>
            <w:r w:rsidRPr="00CA7BCE">
              <w:rPr>
                <w:rFonts w:ascii="Calibri" w:eastAsia="Verdana" w:hAnsi="Calibri" w:cs="Calibri"/>
              </w:rPr>
              <w:t>mDAKS</w:t>
            </w:r>
            <w:proofErr w:type="spellEnd"/>
            <w:r w:rsidRPr="00CA7BCE">
              <w:rPr>
                <w:rFonts w:ascii="Calibri" w:eastAsia="Verdana" w:hAnsi="Calibri" w:cs="Calibri"/>
              </w:rPr>
              <w:t xml:space="preserve"> </w:t>
            </w:r>
            <w:proofErr w:type="spellStart"/>
            <w:r w:rsidRPr="00CA7BCE">
              <w:rPr>
                <w:rFonts w:ascii="Calibri" w:eastAsia="Verdana" w:hAnsi="Calibri" w:cs="Calibri"/>
              </w:rPr>
              <w:t>Unify</w:t>
            </w:r>
            <w:proofErr w:type="spellEnd"/>
            <w:r w:rsidRPr="00CA7BCE">
              <w:rPr>
                <w:rFonts w:ascii="Calibri" w:eastAsia="Verdana" w:hAnsi="Calibri" w:cs="Calibri"/>
              </w:rPr>
              <w:t xml:space="preserve"> </w:t>
            </w:r>
            <w:proofErr w:type="spellStart"/>
            <w:r w:rsidRPr="00CA7BCE">
              <w:rPr>
                <w:rFonts w:ascii="Calibri" w:eastAsia="Verdana" w:hAnsi="Calibri" w:cs="Calibri"/>
              </w:rPr>
              <w:t>OScAR</w:t>
            </w:r>
            <w:proofErr w:type="spellEnd"/>
            <w:r w:rsidRPr="00CA7BCE">
              <w:rPr>
                <w:rFonts w:ascii="Calibri" w:eastAsia="Verdana" w:hAnsi="Calibri" w:cs="Calibri"/>
              </w:rPr>
              <w:t>-Pro</w:t>
            </w:r>
          </w:p>
        </w:tc>
        <w:tc>
          <w:tcPr>
            <w:tcW w:w="1880" w:type="dxa"/>
            <w:shd w:val="clear" w:color="auto" w:fill="auto"/>
            <w:noWrap/>
          </w:tcPr>
          <w:p w14:paraId="259C9BBF" w14:textId="77777777" w:rsidR="00CA7BCE" w:rsidRPr="00CA7BCE" w:rsidRDefault="00CA7BCE" w:rsidP="00CA7BCE">
            <w:pPr>
              <w:spacing w:after="80" w:line="240" w:lineRule="auto"/>
              <w:jc w:val="right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 xml:space="preserve"> 39 882,67 zł </w:t>
            </w:r>
          </w:p>
        </w:tc>
      </w:tr>
      <w:tr w:rsidR="00CA7BCE" w:rsidRPr="00CA7BCE" w14:paraId="0F603E6A" w14:textId="77777777" w:rsidTr="008A5CD2">
        <w:trPr>
          <w:trHeight w:val="315"/>
          <w:jc w:val="center"/>
        </w:trPr>
        <w:tc>
          <w:tcPr>
            <w:tcW w:w="6626" w:type="dxa"/>
            <w:shd w:val="clear" w:color="auto" w:fill="auto"/>
            <w:vAlign w:val="center"/>
          </w:tcPr>
          <w:p w14:paraId="6A61E32F" w14:textId="77777777" w:rsidR="00CA7BCE" w:rsidRPr="00CA7BCE" w:rsidRDefault="00CA7BCE" w:rsidP="00CA7BCE">
            <w:pPr>
              <w:spacing w:after="80" w:line="240" w:lineRule="auto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>Testowanie , diagnostyka i usuwanie awarii, uszkodzeń oraz wszelkich nieprawidłowości w trybie zdalnego dostępu. Koszt w godzinach pracy.</w:t>
            </w:r>
          </w:p>
        </w:tc>
        <w:tc>
          <w:tcPr>
            <w:tcW w:w="1880" w:type="dxa"/>
            <w:shd w:val="clear" w:color="auto" w:fill="auto"/>
            <w:noWrap/>
          </w:tcPr>
          <w:p w14:paraId="48556714" w14:textId="77777777" w:rsidR="00CA7BCE" w:rsidRPr="00CA7BCE" w:rsidRDefault="00CA7BCE" w:rsidP="00CA7BCE">
            <w:pPr>
              <w:spacing w:after="80" w:line="240" w:lineRule="auto"/>
              <w:jc w:val="right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 xml:space="preserve"> 423,33 zł </w:t>
            </w:r>
          </w:p>
        </w:tc>
      </w:tr>
      <w:tr w:rsidR="00CA7BCE" w:rsidRPr="00CA7BCE" w14:paraId="43DCD8CB" w14:textId="77777777" w:rsidTr="008A5CD2">
        <w:trPr>
          <w:trHeight w:val="315"/>
          <w:jc w:val="center"/>
        </w:trPr>
        <w:tc>
          <w:tcPr>
            <w:tcW w:w="6626" w:type="dxa"/>
            <w:shd w:val="clear" w:color="auto" w:fill="auto"/>
            <w:vAlign w:val="center"/>
          </w:tcPr>
          <w:p w14:paraId="7A471B4E" w14:textId="77777777" w:rsidR="00CA7BCE" w:rsidRPr="00CA7BCE" w:rsidRDefault="00CA7BCE" w:rsidP="00CA7BCE">
            <w:pPr>
              <w:spacing w:after="80" w:line="240" w:lineRule="auto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>Testowanie , diagnostyka i usuwanie awarii, uszkodzeń oraz wszelkich nieprawidłowości w trybie zdalnego dostępu. Koszt po godzinach pracy.</w:t>
            </w:r>
          </w:p>
        </w:tc>
        <w:tc>
          <w:tcPr>
            <w:tcW w:w="1880" w:type="dxa"/>
            <w:shd w:val="clear" w:color="auto" w:fill="auto"/>
            <w:noWrap/>
          </w:tcPr>
          <w:p w14:paraId="14EF8563" w14:textId="77777777" w:rsidR="00CA7BCE" w:rsidRPr="00CA7BCE" w:rsidRDefault="00CA7BCE" w:rsidP="00CA7BCE">
            <w:pPr>
              <w:spacing w:after="80" w:line="240" w:lineRule="auto"/>
              <w:jc w:val="right"/>
              <w:rPr>
                <w:rFonts w:ascii="Calibri" w:eastAsia="Verdana" w:hAnsi="Calibri" w:cs="Calibri"/>
              </w:rPr>
            </w:pPr>
            <w:r w:rsidRPr="00CA7BCE">
              <w:rPr>
                <w:rFonts w:ascii="Calibri" w:eastAsia="Verdana" w:hAnsi="Calibri" w:cs="Calibri"/>
              </w:rPr>
              <w:t xml:space="preserve"> 532,33 zł </w:t>
            </w:r>
          </w:p>
        </w:tc>
      </w:tr>
    </w:tbl>
    <w:p w14:paraId="4A17D20F" w14:textId="77777777" w:rsidR="00CA7BCE" w:rsidRPr="00C4091D" w:rsidRDefault="00CA7BCE" w:rsidP="00C4091D">
      <w:pPr>
        <w:spacing w:line="240" w:lineRule="auto"/>
        <w:ind w:right="68"/>
        <w:rPr>
          <w:rStyle w:val="FontStyle59"/>
          <w:rFonts w:asciiTheme="minorHAnsi" w:hAnsiTheme="minorHAnsi" w:cstheme="minorHAnsi"/>
          <w:b w:val="0"/>
          <w:bCs w:val="0"/>
          <w:sz w:val="20"/>
          <w:szCs w:val="20"/>
        </w:rPr>
      </w:pPr>
    </w:p>
    <w:bookmarkEnd w:id="3"/>
    <w:p w14:paraId="66570FA9" w14:textId="77777777" w:rsidR="00585033" w:rsidRPr="00961AF6" w:rsidRDefault="00585033" w:rsidP="00961AF6">
      <w:pPr>
        <w:spacing w:line="240" w:lineRule="auto"/>
        <w:ind w:right="68"/>
        <w:rPr>
          <w:rStyle w:val="FontStyle59"/>
          <w:rFonts w:asciiTheme="minorHAnsi" w:hAnsiTheme="minorHAnsi" w:cstheme="minorHAnsi"/>
          <w:b w:val="0"/>
          <w:bCs w:val="0"/>
          <w:sz w:val="20"/>
          <w:szCs w:val="20"/>
        </w:rPr>
      </w:pPr>
    </w:p>
    <w:p w14:paraId="3500AD1F" w14:textId="77777777" w:rsidR="00522093" w:rsidRPr="00C4091D" w:rsidRDefault="00522093" w:rsidP="00522093">
      <w:pPr>
        <w:pStyle w:val="Style29"/>
        <w:widowControl/>
        <w:tabs>
          <w:tab w:val="left" w:pos="284"/>
        </w:tabs>
        <w:spacing w:before="240" w:line="240" w:lineRule="auto"/>
        <w:ind w:left="284" w:firstLine="0"/>
        <w:rPr>
          <w:rStyle w:val="FontStyle60"/>
          <w:rFonts w:asciiTheme="minorHAnsi" w:hAnsiTheme="minorHAnsi" w:cs="Arial"/>
        </w:rPr>
      </w:pPr>
      <w:r w:rsidRPr="00C4091D">
        <w:rPr>
          <w:rStyle w:val="FontStyle60"/>
          <w:rFonts w:asciiTheme="minorHAnsi" w:hAnsiTheme="minorHAnsi" w:cs="Arial"/>
        </w:rPr>
        <w:tab/>
        <w:t>Przywołane w powyższej tabeli pojęcie „w godzinach pracy” jest rozumiane jako praca w dni robocze (poniedziałek-piątek) w godzinach od 7.00 do 16.00, natomiast pojęcie „poza godzinami pracy” jest rozumiane jako praca poza wspomnianym przedziałem czasowym łącznie z dniami świątecznymi i ustawowo wolnymi od pracy.</w:t>
      </w:r>
    </w:p>
    <w:p w14:paraId="75FE5939" w14:textId="77777777" w:rsidR="00522093" w:rsidRPr="00C4091D" w:rsidRDefault="00522093" w:rsidP="00522093">
      <w:pPr>
        <w:pStyle w:val="Style29"/>
        <w:widowControl/>
        <w:tabs>
          <w:tab w:val="left" w:pos="284"/>
        </w:tabs>
        <w:spacing w:before="240" w:line="240" w:lineRule="auto"/>
        <w:ind w:left="284" w:firstLine="0"/>
        <w:rPr>
          <w:rStyle w:val="FontStyle60"/>
          <w:rFonts w:asciiTheme="minorHAnsi" w:hAnsiTheme="minorHAnsi" w:cs="Arial"/>
        </w:rPr>
      </w:pPr>
      <w:r w:rsidRPr="00C4091D">
        <w:rPr>
          <w:rStyle w:val="FontStyle60"/>
          <w:rFonts w:asciiTheme="minorHAnsi" w:hAnsiTheme="minorHAnsi" w:cs="Arial"/>
        </w:rPr>
        <w:tab/>
        <w:t>Jednostka r-g (roboczogodzina) rozumiana jest jako każda rozpoczęta godzina pracy.</w:t>
      </w:r>
    </w:p>
    <w:p w14:paraId="39B1CD2E" w14:textId="77777777" w:rsidR="00522093" w:rsidRPr="00C4091D" w:rsidRDefault="00522093">
      <w:pPr>
        <w:jc w:val="both"/>
        <w:rPr>
          <w:sz w:val="24"/>
        </w:rPr>
      </w:pPr>
    </w:p>
    <w:sectPr w:rsidR="00522093" w:rsidRPr="00C4091D" w:rsidSect="00522093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2D716D" w14:textId="77777777" w:rsidR="00754DE5" w:rsidRDefault="00754DE5" w:rsidP="00754DE5">
      <w:pPr>
        <w:spacing w:after="0" w:line="240" w:lineRule="auto"/>
      </w:pPr>
      <w:r>
        <w:separator/>
      </w:r>
    </w:p>
  </w:endnote>
  <w:endnote w:type="continuationSeparator" w:id="0">
    <w:p w14:paraId="3B36ED16" w14:textId="77777777" w:rsidR="00754DE5" w:rsidRDefault="00754DE5" w:rsidP="00754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7CD8E0" w14:textId="77777777" w:rsidR="00754DE5" w:rsidRDefault="00754DE5" w:rsidP="00754DE5">
      <w:pPr>
        <w:spacing w:after="0" w:line="240" w:lineRule="auto"/>
      </w:pPr>
      <w:r>
        <w:separator/>
      </w:r>
    </w:p>
  </w:footnote>
  <w:footnote w:type="continuationSeparator" w:id="0">
    <w:p w14:paraId="6A4ED24A" w14:textId="77777777" w:rsidR="00754DE5" w:rsidRDefault="00754DE5" w:rsidP="00754D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C8270" w14:textId="3AE25438" w:rsidR="004904DB" w:rsidRDefault="004904DB">
    <w:pPr>
      <w:pStyle w:val="Nagwek"/>
    </w:pPr>
    <w:r>
      <w:rPr>
        <w:rFonts w:asciiTheme="majorHAnsi" w:hAnsiTheme="majorHAnsi"/>
        <w:noProof/>
        <w:color w:val="092D74"/>
        <w:sz w:val="14"/>
        <w:szCs w:val="18"/>
      </w:rPr>
      <w:drawing>
        <wp:anchor distT="0" distB="0" distL="114300" distR="114300" simplePos="0" relativeHeight="251659264" behindDoc="0" locked="0" layoutInCell="1" allowOverlap="1" wp14:anchorId="17C5AFAE" wp14:editId="1FBDCA4E">
          <wp:simplePos x="0" y="0"/>
          <wp:positionH relativeFrom="column">
            <wp:posOffset>-342900</wp:posOffset>
          </wp:positionH>
          <wp:positionV relativeFrom="page">
            <wp:posOffset>201295</wp:posOffset>
          </wp:positionV>
          <wp:extent cx="662940" cy="484505"/>
          <wp:effectExtent l="0" t="0" r="3810" b="0"/>
          <wp:wrapNone/>
          <wp:docPr id="735701478" name="Obraz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2940" cy="4845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41BFD"/>
    <w:multiLevelType w:val="hybridMultilevel"/>
    <w:tmpl w:val="97C0487A"/>
    <w:lvl w:ilvl="0" w:tplc="71D21B78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snapToGrid/>
        <w:spacing w:val="-1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363419"/>
    <w:multiLevelType w:val="hybridMultilevel"/>
    <w:tmpl w:val="23B2EE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F308D7"/>
    <w:multiLevelType w:val="hybridMultilevel"/>
    <w:tmpl w:val="071613F2"/>
    <w:lvl w:ilvl="0" w:tplc="7EA8628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E79509D"/>
    <w:multiLevelType w:val="hybridMultilevel"/>
    <w:tmpl w:val="D436CC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7A386B"/>
    <w:multiLevelType w:val="hybridMultilevel"/>
    <w:tmpl w:val="36A0F4FE"/>
    <w:lvl w:ilvl="0" w:tplc="0415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2C3A6E7D"/>
    <w:multiLevelType w:val="multilevel"/>
    <w:tmpl w:val="13AAAE98"/>
    <w:lvl w:ilvl="0">
      <w:start w:val="1"/>
      <w:numFmt w:val="decimal"/>
      <w:lvlText w:val="2.%1"/>
      <w:lvlJc w:val="left"/>
      <w:pPr>
        <w:ind w:left="360" w:hanging="360"/>
      </w:pPr>
      <w:rPr>
        <w:rFonts w:cs="Times New Roman" w:hint="default"/>
        <w:snapToGrid/>
        <w:spacing w:val="-1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6.%3"/>
      <w:lvlJc w:val="left"/>
      <w:pPr>
        <w:ind w:left="1224" w:hanging="504"/>
      </w:pPr>
      <w:rPr>
        <w:rFonts w:cs="Times New Roman" w:hint="default"/>
        <w:snapToGrid/>
        <w:spacing w:val="-1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480559"/>
    <w:multiLevelType w:val="hybridMultilevel"/>
    <w:tmpl w:val="D8801E7C"/>
    <w:lvl w:ilvl="0" w:tplc="0602D806">
      <w:start w:val="1"/>
      <w:numFmt w:val="lowerLetter"/>
      <w:lvlText w:val="%1)"/>
      <w:lvlJc w:val="left"/>
      <w:pPr>
        <w:ind w:left="106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41830276"/>
    <w:multiLevelType w:val="hybridMultilevel"/>
    <w:tmpl w:val="521C5458"/>
    <w:lvl w:ilvl="0" w:tplc="BE403D6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4D493854"/>
    <w:multiLevelType w:val="hybridMultilevel"/>
    <w:tmpl w:val="8404379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BD00EF9"/>
    <w:multiLevelType w:val="hybridMultilevel"/>
    <w:tmpl w:val="A4ACE636"/>
    <w:lvl w:ilvl="0" w:tplc="612EAF34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69134CE8"/>
    <w:multiLevelType w:val="hybridMultilevel"/>
    <w:tmpl w:val="6C4AC0EA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6DAE78E6"/>
    <w:multiLevelType w:val="hybridMultilevel"/>
    <w:tmpl w:val="115EC6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E0F0695"/>
    <w:multiLevelType w:val="hybridMultilevel"/>
    <w:tmpl w:val="60D09820"/>
    <w:lvl w:ilvl="0" w:tplc="FDF8C8B4">
      <w:start w:val="1"/>
      <w:numFmt w:val="decimal"/>
      <w:lvlText w:val="%1."/>
      <w:lvlJc w:val="left"/>
      <w:pPr>
        <w:ind w:left="786" w:hanging="360"/>
      </w:pPr>
      <w:rPr>
        <w:rFonts w:hint="default"/>
        <w:sz w:val="22"/>
        <w:szCs w:val="22"/>
      </w:rPr>
    </w:lvl>
    <w:lvl w:ilvl="1" w:tplc="4CBE676A">
      <w:start w:val="1"/>
      <w:numFmt w:val="lowerLetter"/>
      <w:lvlText w:val="%2."/>
      <w:lvlJc w:val="left"/>
      <w:pPr>
        <w:ind w:left="1506" w:hanging="360"/>
      </w:pPr>
      <w:rPr>
        <w:sz w:val="22"/>
        <w:szCs w:val="22"/>
      </w:rPr>
    </w:lvl>
    <w:lvl w:ilvl="2" w:tplc="AE044B1C">
      <w:start w:val="1"/>
      <w:numFmt w:val="lowerLetter"/>
      <w:lvlText w:val="%3)"/>
      <w:lvlJc w:val="left"/>
      <w:pPr>
        <w:ind w:left="2406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6E5C15D2"/>
    <w:multiLevelType w:val="multilevel"/>
    <w:tmpl w:val="55D06254"/>
    <w:lvl w:ilvl="0">
      <w:start w:val="1"/>
      <w:numFmt w:val="decimal"/>
      <w:pStyle w:val="Nagwek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Nagwek2"/>
      <w:lvlText w:val="4.%2"/>
      <w:lvlJc w:val="left"/>
      <w:pPr>
        <w:ind w:left="720" w:firstLine="0"/>
      </w:pPr>
      <w:rPr>
        <w:rFonts w:cs="Times New Roman" w:hint="default"/>
        <w:snapToGrid/>
        <w:spacing w:val="-1"/>
        <w:sz w:val="24"/>
        <w:szCs w:val="24"/>
      </w:rPr>
    </w:lvl>
    <w:lvl w:ilvl="2">
      <w:start w:val="1"/>
      <w:numFmt w:val="decimal"/>
      <w:lvlText w:val="%3.1"/>
      <w:lvlJc w:val="left"/>
      <w:pPr>
        <w:ind w:left="0" w:firstLine="0"/>
      </w:pPr>
      <w:rPr>
        <w:rFonts w:hint="default"/>
      </w:rPr>
    </w:lvl>
    <w:lvl w:ilvl="3">
      <w:start w:val="1"/>
      <w:numFmt w:val="lowerLetter"/>
      <w:pStyle w:val="Nagwek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Nagwek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Nagwek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Nagwek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Nagwek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Nagwek9"/>
      <w:lvlText w:val="(%9)"/>
      <w:lvlJc w:val="left"/>
      <w:pPr>
        <w:ind w:left="5760" w:firstLine="0"/>
      </w:pPr>
      <w:rPr>
        <w:rFonts w:hint="default"/>
      </w:rPr>
    </w:lvl>
  </w:abstractNum>
  <w:abstractNum w:abstractNumId="14" w15:restartNumberingAfterBreak="0">
    <w:nsid w:val="6F7E1109"/>
    <w:multiLevelType w:val="multilevel"/>
    <w:tmpl w:val="DAAA67A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Theme="minorHAnsi" w:hAnsi="Arial" w:cs="Arial"/>
        <w:snapToGrid/>
        <w:spacing w:val="-1"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708F602C"/>
    <w:multiLevelType w:val="hybridMultilevel"/>
    <w:tmpl w:val="CA5493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2627657"/>
    <w:multiLevelType w:val="hybridMultilevel"/>
    <w:tmpl w:val="76BEC4AE"/>
    <w:lvl w:ilvl="0" w:tplc="04150017">
      <w:start w:val="1"/>
      <w:numFmt w:val="lowerLetter"/>
      <w:lvlText w:val="%1)"/>
      <w:lvlJc w:val="left"/>
      <w:pPr>
        <w:ind w:left="1608" w:hanging="360"/>
      </w:pPr>
    </w:lvl>
    <w:lvl w:ilvl="1" w:tplc="04150019" w:tentative="1">
      <w:start w:val="1"/>
      <w:numFmt w:val="lowerLetter"/>
      <w:lvlText w:val="%2."/>
      <w:lvlJc w:val="left"/>
      <w:pPr>
        <w:ind w:left="2328" w:hanging="360"/>
      </w:pPr>
    </w:lvl>
    <w:lvl w:ilvl="2" w:tplc="0415001B" w:tentative="1">
      <w:start w:val="1"/>
      <w:numFmt w:val="lowerRoman"/>
      <w:lvlText w:val="%3."/>
      <w:lvlJc w:val="right"/>
      <w:pPr>
        <w:ind w:left="3048" w:hanging="180"/>
      </w:pPr>
    </w:lvl>
    <w:lvl w:ilvl="3" w:tplc="0415000F" w:tentative="1">
      <w:start w:val="1"/>
      <w:numFmt w:val="decimal"/>
      <w:lvlText w:val="%4."/>
      <w:lvlJc w:val="left"/>
      <w:pPr>
        <w:ind w:left="3768" w:hanging="360"/>
      </w:pPr>
    </w:lvl>
    <w:lvl w:ilvl="4" w:tplc="04150019" w:tentative="1">
      <w:start w:val="1"/>
      <w:numFmt w:val="lowerLetter"/>
      <w:lvlText w:val="%5."/>
      <w:lvlJc w:val="left"/>
      <w:pPr>
        <w:ind w:left="4488" w:hanging="360"/>
      </w:pPr>
    </w:lvl>
    <w:lvl w:ilvl="5" w:tplc="0415001B" w:tentative="1">
      <w:start w:val="1"/>
      <w:numFmt w:val="lowerRoman"/>
      <w:lvlText w:val="%6."/>
      <w:lvlJc w:val="right"/>
      <w:pPr>
        <w:ind w:left="5208" w:hanging="180"/>
      </w:pPr>
    </w:lvl>
    <w:lvl w:ilvl="6" w:tplc="0415000F" w:tentative="1">
      <w:start w:val="1"/>
      <w:numFmt w:val="decimal"/>
      <w:lvlText w:val="%7."/>
      <w:lvlJc w:val="left"/>
      <w:pPr>
        <w:ind w:left="5928" w:hanging="360"/>
      </w:pPr>
    </w:lvl>
    <w:lvl w:ilvl="7" w:tplc="04150019" w:tentative="1">
      <w:start w:val="1"/>
      <w:numFmt w:val="lowerLetter"/>
      <w:lvlText w:val="%8."/>
      <w:lvlJc w:val="left"/>
      <w:pPr>
        <w:ind w:left="6648" w:hanging="360"/>
      </w:pPr>
    </w:lvl>
    <w:lvl w:ilvl="8" w:tplc="0415001B" w:tentative="1">
      <w:start w:val="1"/>
      <w:numFmt w:val="lowerRoman"/>
      <w:lvlText w:val="%9."/>
      <w:lvlJc w:val="right"/>
      <w:pPr>
        <w:ind w:left="7368" w:hanging="180"/>
      </w:pPr>
    </w:lvl>
  </w:abstractNum>
  <w:abstractNum w:abstractNumId="17" w15:restartNumberingAfterBreak="0">
    <w:nsid w:val="77D50303"/>
    <w:multiLevelType w:val="hybridMultilevel"/>
    <w:tmpl w:val="05365C82"/>
    <w:lvl w:ilvl="0" w:tplc="4276388E">
      <w:start w:val="1"/>
      <w:numFmt w:val="lowerLetter"/>
      <w:lvlText w:val="%1)"/>
      <w:lvlJc w:val="left"/>
      <w:pPr>
        <w:ind w:left="720" w:hanging="360"/>
      </w:pPr>
      <w:rPr>
        <w:rFonts w:cs="Arial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5649555">
    <w:abstractNumId w:val="11"/>
  </w:num>
  <w:num w:numId="2" w16cid:durableId="923027100">
    <w:abstractNumId w:val="9"/>
  </w:num>
  <w:num w:numId="3" w16cid:durableId="459614488">
    <w:abstractNumId w:val="1"/>
  </w:num>
  <w:num w:numId="4" w16cid:durableId="884098525">
    <w:abstractNumId w:val="15"/>
  </w:num>
  <w:num w:numId="5" w16cid:durableId="2026248058">
    <w:abstractNumId w:val="6"/>
  </w:num>
  <w:num w:numId="6" w16cid:durableId="579094447">
    <w:abstractNumId w:val="16"/>
  </w:num>
  <w:num w:numId="7" w16cid:durableId="803809939">
    <w:abstractNumId w:val="13"/>
  </w:num>
  <w:num w:numId="8" w16cid:durableId="649090963">
    <w:abstractNumId w:val="10"/>
  </w:num>
  <w:num w:numId="9" w16cid:durableId="1508403587">
    <w:abstractNumId w:val="3"/>
  </w:num>
  <w:num w:numId="10" w16cid:durableId="83962110">
    <w:abstractNumId w:val="0"/>
  </w:num>
  <w:num w:numId="11" w16cid:durableId="390464049">
    <w:abstractNumId w:val="14"/>
  </w:num>
  <w:num w:numId="12" w16cid:durableId="263149063">
    <w:abstractNumId w:val="5"/>
  </w:num>
  <w:num w:numId="13" w16cid:durableId="1836456455">
    <w:abstractNumId w:val="12"/>
  </w:num>
  <w:num w:numId="14" w16cid:durableId="2085839374">
    <w:abstractNumId w:val="7"/>
  </w:num>
  <w:num w:numId="15" w16cid:durableId="1338653164">
    <w:abstractNumId w:val="8"/>
  </w:num>
  <w:num w:numId="16" w16cid:durableId="1021857026">
    <w:abstractNumId w:val="2"/>
  </w:num>
  <w:num w:numId="17" w16cid:durableId="1197278125">
    <w:abstractNumId w:val="4"/>
  </w:num>
  <w:num w:numId="18" w16cid:durableId="146469028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3C85"/>
    <w:rsid w:val="00043631"/>
    <w:rsid w:val="0005636C"/>
    <w:rsid w:val="000706DE"/>
    <w:rsid w:val="00070A09"/>
    <w:rsid w:val="00081BFF"/>
    <w:rsid w:val="000A395A"/>
    <w:rsid w:val="000B0823"/>
    <w:rsid w:val="00100C8F"/>
    <w:rsid w:val="00104353"/>
    <w:rsid w:val="00143271"/>
    <w:rsid w:val="001A703E"/>
    <w:rsid w:val="001B00BC"/>
    <w:rsid w:val="001E2DE8"/>
    <w:rsid w:val="001F483F"/>
    <w:rsid w:val="00215FC0"/>
    <w:rsid w:val="00233BF6"/>
    <w:rsid w:val="002819D5"/>
    <w:rsid w:val="00294BDB"/>
    <w:rsid w:val="002D305A"/>
    <w:rsid w:val="002F793D"/>
    <w:rsid w:val="00350874"/>
    <w:rsid w:val="00390E44"/>
    <w:rsid w:val="003E63BB"/>
    <w:rsid w:val="00465CED"/>
    <w:rsid w:val="00467BF9"/>
    <w:rsid w:val="004904DB"/>
    <w:rsid w:val="004919C0"/>
    <w:rsid w:val="00522093"/>
    <w:rsid w:val="00551271"/>
    <w:rsid w:val="00585033"/>
    <w:rsid w:val="005872E6"/>
    <w:rsid w:val="005963AA"/>
    <w:rsid w:val="005D3FB9"/>
    <w:rsid w:val="005F3506"/>
    <w:rsid w:val="005F5039"/>
    <w:rsid w:val="00601378"/>
    <w:rsid w:val="00651D8F"/>
    <w:rsid w:val="0066541B"/>
    <w:rsid w:val="00686822"/>
    <w:rsid w:val="006B5246"/>
    <w:rsid w:val="006E3A43"/>
    <w:rsid w:val="00721025"/>
    <w:rsid w:val="00744968"/>
    <w:rsid w:val="00753B38"/>
    <w:rsid w:val="00754DE5"/>
    <w:rsid w:val="007B0DFB"/>
    <w:rsid w:val="007C77F7"/>
    <w:rsid w:val="00810EED"/>
    <w:rsid w:val="00877F70"/>
    <w:rsid w:val="00893C84"/>
    <w:rsid w:val="008A1BFB"/>
    <w:rsid w:val="008A3F28"/>
    <w:rsid w:val="008F36B3"/>
    <w:rsid w:val="0093576C"/>
    <w:rsid w:val="00961AF6"/>
    <w:rsid w:val="00967832"/>
    <w:rsid w:val="009A7F09"/>
    <w:rsid w:val="009C3C0F"/>
    <w:rsid w:val="009F519E"/>
    <w:rsid w:val="00A318E1"/>
    <w:rsid w:val="00A73C85"/>
    <w:rsid w:val="00A86BF4"/>
    <w:rsid w:val="00A95103"/>
    <w:rsid w:val="00AB005C"/>
    <w:rsid w:val="00AB5017"/>
    <w:rsid w:val="00AC48B7"/>
    <w:rsid w:val="00AD1F90"/>
    <w:rsid w:val="00B15265"/>
    <w:rsid w:val="00B24520"/>
    <w:rsid w:val="00B72DDB"/>
    <w:rsid w:val="00BA16FD"/>
    <w:rsid w:val="00BB38A4"/>
    <w:rsid w:val="00BC251E"/>
    <w:rsid w:val="00BD2E14"/>
    <w:rsid w:val="00C404FD"/>
    <w:rsid w:val="00C4091D"/>
    <w:rsid w:val="00C8543A"/>
    <w:rsid w:val="00CA7BCE"/>
    <w:rsid w:val="00D27D4B"/>
    <w:rsid w:val="00D920EC"/>
    <w:rsid w:val="00DD2B3E"/>
    <w:rsid w:val="00E00B2C"/>
    <w:rsid w:val="00E0485D"/>
    <w:rsid w:val="00E6255B"/>
    <w:rsid w:val="00EB3B9A"/>
    <w:rsid w:val="00F31E9D"/>
    <w:rsid w:val="00FD15F7"/>
    <w:rsid w:val="00FD45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E6A31F6"/>
  <w15:docId w15:val="{62D5D86D-AA60-4D86-BA1A-93E073F67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A73C85"/>
    <w:pPr>
      <w:keepNext/>
      <w:keepLines/>
      <w:numPr>
        <w:numId w:val="7"/>
      </w:numPr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paragraph" w:styleId="Nagwek2">
    <w:name w:val="heading 2"/>
    <w:basedOn w:val="Normalny"/>
    <w:next w:val="Normalny"/>
    <w:link w:val="Nagwek2Znak"/>
    <w:unhideWhenUsed/>
    <w:qFormat/>
    <w:rsid w:val="00A73C85"/>
    <w:pPr>
      <w:keepNext/>
      <w:keepLines/>
      <w:numPr>
        <w:ilvl w:val="1"/>
        <w:numId w:val="7"/>
      </w:numPr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6E3A4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A73C85"/>
    <w:pPr>
      <w:keepNext/>
      <w:keepLines/>
      <w:numPr>
        <w:ilvl w:val="3"/>
        <w:numId w:val="7"/>
      </w:numPr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l-PL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A73C85"/>
    <w:pPr>
      <w:keepNext/>
      <w:keepLines/>
      <w:numPr>
        <w:ilvl w:val="4"/>
        <w:numId w:val="7"/>
      </w:numPr>
      <w:spacing w:before="200" w:after="0" w:line="240" w:lineRule="auto"/>
      <w:outlineLvl w:val="4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A73C85"/>
    <w:pPr>
      <w:keepNext/>
      <w:keepLines/>
      <w:numPr>
        <w:ilvl w:val="5"/>
        <w:numId w:val="7"/>
      </w:numPr>
      <w:spacing w:before="200" w:after="0" w:line="240" w:lineRule="auto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  <w:style w:type="paragraph" w:styleId="Nagwek7">
    <w:name w:val="heading 7"/>
    <w:basedOn w:val="Normalny"/>
    <w:next w:val="Normalny"/>
    <w:link w:val="Nagwek7Znak"/>
    <w:semiHidden/>
    <w:unhideWhenUsed/>
    <w:qFormat/>
    <w:rsid w:val="00A73C85"/>
    <w:pPr>
      <w:keepNext/>
      <w:keepLines/>
      <w:numPr>
        <w:ilvl w:val="6"/>
        <w:numId w:val="7"/>
      </w:numPr>
      <w:spacing w:before="200" w:after="0" w:line="240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l-PL"/>
    </w:rPr>
  </w:style>
  <w:style w:type="paragraph" w:styleId="Nagwek8">
    <w:name w:val="heading 8"/>
    <w:basedOn w:val="Normalny"/>
    <w:next w:val="Normalny"/>
    <w:link w:val="Nagwek8Znak"/>
    <w:semiHidden/>
    <w:unhideWhenUsed/>
    <w:qFormat/>
    <w:rsid w:val="00A73C85"/>
    <w:pPr>
      <w:keepNext/>
      <w:keepLines/>
      <w:numPr>
        <w:ilvl w:val="7"/>
        <w:numId w:val="7"/>
      </w:numPr>
      <w:spacing w:before="200" w:after="0" w:line="240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paragraph" w:styleId="Nagwek9">
    <w:name w:val="heading 9"/>
    <w:basedOn w:val="Normalny"/>
    <w:next w:val="Normalny"/>
    <w:link w:val="Nagwek9Znak"/>
    <w:semiHidden/>
    <w:unhideWhenUsed/>
    <w:qFormat/>
    <w:rsid w:val="00A73C85"/>
    <w:pPr>
      <w:keepNext/>
      <w:keepLines/>
      <w:numPr>
        <w:ilvl w:val="8"/>
        <w:numId w:val="7"/>
      </w:numPr>
      <w:spacing w:before="200" w:after="0" w:line="240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A73C85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A73C8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/>
    </w:rPr>
  </w:style>
  <w:style w:type="character" w:customStyle="1" w:styleId="Nagwek2Znak">
    <w:name w:val="Nagłówek 2 Znak"/>
    <w:basedOn w:val="Domylnaczcionkaakapitu"/>
    <w:link w:val="Nagwek2"/>
    <w:rsid w:val="00A73C8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A73C8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semiHidden/>
    <w:rsid w:val="00A73C8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semiHidden/>
    <w:rsid w:val="00A73C85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semiHidden/>
    <w:rsid w:val="00A73C85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semiHidden/>
    <w:rsid w:val="00A73C85"/>
    <w:rPr>
      <w:rFonts w:asciiTheme="majorHAnsi" w:eastAsiaTheme="majorEastAsia" w:hAnsiTheme="majorHAnsi" w:cstheme="majorBidi"/>
      <w:color w:val="404040" w:themeColor="text1" w:themeTint="BF"/>
      <w:sz w:val="20"/>
      <w:szCs w:val="20"/>
      <w:lang w:eastAsia="pl-PL"/>
    </w:rPr>
  </w:style>
  <w:style w:type="character" w:customStyle="1" w:styleId="Nagwek9Znak">
    <w:name w:val="Nagłówek 9 Znak"/>
    <w:basedOn w:val="Domylnaczcionkaakapitu"/>
    <w:link w:val="Nagwek9"/>
    <w:semiHidden/>
    <w:rsid w:val="00A73C85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pl-PL"/>
    </w:rPr>
  </w:style>
  <w:style w:type="paragraph" w:customStyle="1" w:styleId="Punktumowy">
    <w:name w:val="Punkt umowy"/>
    <w:basedOn w:val="Normalny"/>
    <w:rsid w:val="00A73C85"/>
    <w:pPr>
      <w:spacing w:after="0" w:line="360" w:lineRule="auto"/>
      <w:jc w:val="both"/>
    </w:pPr>
    <w:rPr>
      <w:rFonts w:ascii="Arial" w:eastAsia="Times New Roman" w:hAnsi="Arial" w:cs="Times New Roman"/>
      <w:szCs w:val="20"/>
      <w:lang w:eastAsia="zh-CN"/>
    </w:rPr>
  </w:style>
  <w:style w:type="paragraph" w:styleId="Tekstpodstawowywcity">
    <w:name w:val="Body Text Indent"/>
    <w:basedOn w:val="Normalny"/>
    <w:link w:val="TekstpodstawowywcityZnak"/>
    <w:rsid w:val="00A73C8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73C8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6E3A4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51D8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51D8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51D8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51D8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51D8F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51D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1D8F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7C77F7"/>
    <w:pPr>
      <w:widowControl w:val="0"/>
      <w:adjustRightInd w:val="0"/>
      <w:spacing w:after="120" w:line="360" w:lineRule="atLeast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C77F7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StylArial10pt1">
    <w:name w:val="Styl Arial 10 pt1"/>
    <w:rsid w:val="007C77F7"/>
    <w:rPr>
      <w:rFonts w:ascii="Arial" w:hAnsi="Arial"/>
      <w:sz w:val="20"/>
    </w:rPr>
  </w:style>
  <w:style w:type="character" w:customStyle="1" w:styleId="FontStyle60">
    <w:name w:val="Font Style60"/>
    <w:basedOn w:val="Domylnaczcionkaakapitu"/>
    <w:rsid w:val="008A3F28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Normalny"/>
    <w:rsid w:val="008A3F28"/>
    <w:pPr>
      <w:widowControl w:val="0"/>
      <w:autoSpaceDE w:val="0"/>
      <w:autoSpaceDN w:val="0"/>
      <w:adjustRightInd w:val="0"/>
      <w:spacing w:after="0" w:line="274" w:lineRule="exact"/>
      <w:ind w:hanging="360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rsid w:val="00522093"/>
    <w:pPr>
      <w:spacing w:after="0" w:line="240" w:lineRule="auto"/>
    </w:pPr>
    <w:rPr>
      <w:rFonts w:ascii="Arial" w:eastAsia="Times New Roman" w:hAnsi="Arial" w:cs="Times New Roman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bottom w:w="113" w:type="dxa"/>
      </w:tblCellMar>
    </w:tblPr>
    <w:tcPr>
      <w:vAlign w:val="center"/>
    </w:tcPr>
  </w:style>
  <w:style w:type="character" w:customStyle="1" w:styleId="AkapitzlistZnak">
    <w:name w:val="Akapit z listą Znak"/>
    <w:link w:val="Akapitzlist"/>
    <w:uiPriority w:val="34"/>
    <w:rsid w:val="00522093"/>
  </w:style>
  <w:style w:type="character" w:customStyle="1" w:styleId="FontStyle59">
    <w:name w:val="Font Style59"/>
    <w:basedOn w:val="Domylnaczcionkaakapitu"/>
    <w:rsid w:val="00522093"/>
    <w:rPr>
      <w:rFonts w:ascii="Times New Roman" w:hAnsi="Times New Roman" w:cs="Times New Roman"/>
      <w:b/>
      <w:bCs/>
      <w:sz w:val="22"/>
      <w:szCs w:val="22"/>
    </w:rPr>
  </w:style>
  <w:style w:type="paragraph" w:styleId="Nagwek">
    <w:name w:val="header"/>
    <w:basedOn w:val="Normalny"/>
    <w:link w:val="NagwekZnak"/>
    <w:uiPriority w:val="99"/>
    <w:unhideWhenUsed/>
    <w:rsid w:val="00490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904DB"/>
  </w:style>
  <w:style w:type="paragraph" w:styleId="Stopka">
    <w:name w:val="footer"/>
    <w:basedOn w:val="Normalny"/>
    <w:link w:val="StopkaZnak"/>
    <w:uiPriority w:val="99"/>
    <w:unhideWhenUsed/>
    <w:rsid w:val="004904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904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21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05634C463E24AE41908FD587B71CC0AA" ma:contentTypeVersion="0" ma:contentTypeDescription="SWPP2 Dokument bazowy" ma:contentTypeScope="" ma:versionID="b4b526f2431e99b692d940c3114aab30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1.1 Zał nr 1.1 do SIWZ 2026.docx</dmsv2BaseFileName>
    <dmsv2BaseDisplayName xmlns="http://schemas.microsoft.com/sharepoint/v3">1.1 Zał nr 1.1 do SIWZ 2026</dmsv2BaseDisplayName>
    <dmsv2SWPP2ObjectNumber xmlns="http://schemas.microsoft.com/sharepoint/v3">POST/DYS/OLD/GZ/01479/2026                        </dmsv2SWPP2ObjectNumber>
    <dmsv2SWPP2SumMD5 xmlns="http://schemas.microsoft.com/sharepoint/v3">c749385a6187d9654da6d7f12696ebcc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714596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25009382</dmsv2BaseClientSystemDocumentID>
    <dmsv2BaseModifiedByID xmlns="http://schemas.microsoft.com/sharepoint/v3">11703111</dmsv2BaseModifiedByID>
    <dmsv2BaseCreatedByID xmlns="http://schemas.microsoft.com/sharepoint/v3">11703111</dmsv2BaseCreatedByID>
    <dmsv2SWPP2ObjectDepartment xmlns="http://schemas.microsoft.com/sharepoint/v3">00000001000700020000000j0002</dmsv2SWPP2ObjectDepartment>
    <dmsv2SWPP2ObjectName xmlns="http://schemas.microsoft.com/sharepoint/v3">Postępowanie</dmsv2SWPP2ObjectName>
    <_dlc_DocId xmlns="a19cb1c7-c5c7-46d4-85ae-d83685407bba">FJ3FSM7XJ42E-1649073643-23346</_dlc_DocId>
    <_dlc_DocIdUrl xmlns="a19cb1c7-c5c7-46d4-85ae-d83685407bba">
      <Url>https://swpp2.dms.gkpge.pl/sites/43/_layouts/15/DocIdRedir.aspx?ID=FJ3FSM7XJ42E-1649073643-23346</Url>
      <Description>FJ3FSM7XJ42E-1649073643-23346</Description>
    </_dlc_DocIdUrl>
  </documentManagement>
</p:propertie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5137F67-ABB3-4925-98B1-1BC4D004C86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2CA15439-BEF3-4685-BFF4-FC5520B3D94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AC07062-6C29-4617-B2D7-89A45162F2C8}"/>
</file>

<file path=customXml/itemProps4.xml><?xml version="1.0" encoding="utf-8"?>
<ds:datastoreItem xmlns:ds="http://schemas.openxmlformats.org/officeDocument/2006/customXml" ds:itemID="{E38A1538-C238-43C6-BCC8-4C694342D94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19cb1c7-c5c7-46d4-85ae-d83685407bba"/>
  </ds:schemaRefs>
</ds:datastoreItem>
</file>

<file path=customXml/itemProps5.xml><?xml version="1.0" encoding="utf-8"?>
<ds:datastoreItem xmlns:ds="http://schemas.openxmlformats.org/officeDocument/2006/customXml" ds:itemID="{5D9DB78D-B14A-47AE-8302-09A81C2E86B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1229</Words>
  <Characters>7377</Characters>
  <Application>Microsoft Office Word</Application>
  <DocSecurity>0</DocSecurity>
  <Lines>61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8589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Ksiadz</dc:creator>
  <cp:lastModifiedBy>Pietruszewski Piotr [PGE Dystr. O.Łódź]</cp:lastModifiedBy>
  <cp:revision>3</cp:revision>
  <cp:lastPrinted>2017-11-30T09:18:00Z</cp:lastPrinted>
  <dcterms:created xsi:type="dcterms:W3CDTF">2026-04-21T10:13:00Z</dcterms:created>
  <dcterms:modified xsi:type="dcterms:W3CDTF">2026-04-21T10:21:00Z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0x010189100005634C463E24AE41908FD587B71CC0AA</vt:lpwstr>
  </property>
  <property fmtid="{D5CDD505-2E9C-101B-9397-08002B2CF9AE}" pid="3" name="_dlc_DocIdItemGuid">
    <vt:lpwstr>cb50210f-14c3-4ac6-a6c1-6eb29228c45f</vt:lpwstr>
  </property>
  <property fmtid="{D5CDD505-2E9C-101B-9397-08002B2CF9AE}" pid="4" name="MSIP_Label_66b5d990-821a-4d41-b503-280f184b2126_Enabled">
    <vt:lpwstr>true</vt:lpwstr>
  </property>
  <property fmtid="{D5CDD505-2E9C-101B-9397-08002B2CF9AE}" pid="5" name="MSIP_Label_66b5d990-821a-4d41-b503-280f184b2126_SetDate">
    <vt:lpwstr>2026-04-21T10:13:08Z</vt:lpwstr>
  </property>
  <property fmtid="{D5CDD505-2E9C-101B-9397-08002B2CF9AE}" pid="6" name="MSIP_Label_66b5d990-821a-4d41-b503-280f184b2126_Method">
    <vt:lpwstr>Privileged</vt:lpwstr>
  </property>
  <property fmtid="{D5CDD505-2E9C-101B-9397-08002B2CF9AE}" pid="7" name="MSIP_Label_66b5d990-821a-4d41-b503-280f184b2126_Name">
    <vt:lpwstr>ALL-Publiczne</vt:lpwstr>
  </property>
  <property fmtid="{D5CDD505-2E9C-101B-9397-08002B2CF9AE}" pid="8" name="MSIP_Label_66b5d990-821a-4d41-b503-280f184b2126_SiteId">
    <vt:lpwstr>e9895a11-04dc-4848-aa12-7fca9faefb60</vt:lpwstr>
  </property>
  <property fmtid="{D5CDD505-2E9C-101B-9397-08002B2CF9AE}" pid="9" name="MSIP_Label_66b5d990-821a-4d41-b503-280f184b2126_ActionId">
    <vt:lpwstr>2ca1096d-62db-49e8-81dd-85eab873124f</vt:lpwstr>
  </property>
  <property fmtid="{D5CDD505-2E9C-101B-9397-08002B2CF9AE}" pid="10" name="MSIP_Label_66b5d990-821a-4d41-b503-280f184b2126_ContentBits">
    <vt:lpwstr>0</vt:lpwstr>
  </property>
  <property fmtid="{D5CDD505-2E9C-101B-9397-08002B2CF9AE}" pid="11" name="MSIP_Label_66b5d990-821a-4d41-b503-280f184b2126_Tag">
    <vt:lpwstr>10, 0, 1, 1</vt:lpwstr>
  </property>
</Properties>
</file>